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7D4" w:rsidRDefault="00BD1EA9">
      <w:pPr>
        <w:spacing w:after="0" w:line="259" w:lineRule="auto"/>
        <w:ind w:left="-1140" w:right="-1140" w:firstLine="0"/>
        <w:jc w:val="left"/>
      </w:pPr>
      <w:r>
        <w:rPr>
          <w:noProof/>
        </w:rPr>
        <w:drawing>
          <wp:inline distT="0" distB="0" distL="0" distR="0" wp14:anchorId="0CF563FA">
            <wp:extent cx="7510780" cy="10693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10780" cy="10693400"/>
                    </a:xfrm>
                    <a:prstGeom prst="rect">
                      <a:avLst/>
                    </a:prstGeom>
                    <a:noFill/>
                  </pic:spPr>
                </pic:pic>
              </a:graphicData>
            </a:graphic>
          </wp:inline>
        </w:drawing>
      </w:r>
    </w:p>
    <w:p w:rsidR="00EE37D4" w:rsidRDefault="00EE37D4">
      <w:pPr>
        <w:sectPr w:rsidR="00EE37D4">
          <w:headerReference w:type="even" r:id="rId8"/>
          <w:headerReference w:type="default" r:id="rId9"/>
          <w:headerReference w:type="first" r:id="rId10"/>
          <w:pgSz w:w="11900" w:h="16840"/>
          <w:pgMar w:top="430" w:right="1440" w:bottom="430" w:left="1440" w:header="720" w:footer="720" w:gutter="0"/>
          <w:cols w:space="720"/>
        </w:sectPr>
      </w:pPr>
      <w:bookmarkStart w:id="0" w:name="_GoBack"/>
      <w:bookmarkEnd w:id="0"/>
    </w:p>
    <w:p w:rsidR="00EE37D4" w:rsidRDefault="00C602C1">
      <w:pPr>
        <w:pStyle w:val="1"/>
        <w:spacing w:after="23"/>
      </w:pPr>
      <w:r>
        <w:lastRenderedPageBreak/>
        <w:t xml:space="preserve">Пояснительная записка </w:t>
      </w:r>
    </w:p>
    <w:p w:rsidR="00EE37D4" w:rsidRDefault="00C602C1">
      <w:pPr>
        <w:spacing w:after="166"/>
        <w:ind w:left="-15" w:right="0" w:firstLine="708"/>
      </w:pPr>
      <w:r>
        <w:t xml:space="preserve">Рабочая программа коррекционно-развивающего курса «Логопедические занятия» разработана на основе ФАОП ООО для обучающихся с задержкой психического развития, которая является основным документом, определяющим содержание общего образования. ФАОП ООО для обучающихся с задержкой психического развития. </w:t>
      </w:r>
    </w:p>
    <w:p w:rsidR="00EE37D4" w:rsidRDefault="00C602C1">
      <w:pPr>
        <w:ind w:left="-15" w:right="0" w:firstLine="708"/>
      </w:pPr>
      <w:r>
        <w:t xml:space="preserve">Рабочая программа коррекционно-развивающего курса «Логопедические занятия» предназначена для обучающихся 5-9 классов с ЗПР, успешно освоившим адаптированную основную общеобразовательную программу начального общего образования (АООП НОО) обучающихся с ЗПР (варианты 7.1 и 7.2) в соответствии с ФГОС НОО обучающихся с ОВЗ, и при этом нуждающихся в пролонгации специальных образовательных условий на уровне основного общего образования. Обучающиеся с ЗПР продолжают испытывать трудности освоения программного материала по учебному предмету «Русский язык», связанные с особенностями речевого развития. </w:t>
      </w:r>
    </w:p>
    <w:p w:rsidR="00EE37D4" w:rsidRDefault="00C602C1">
      <w:pPr>
        <w:ind w:left="-15" w:right="0" w:firstLine="708"/>
      </w:pPr>
      <w:r>
        <w:t xml:space="preserve">Поскольку категория обучающихся с ЗПР многочисленна и неоднородна по своему составу, то выраженность речевого нарушения может быть разной у обучающихся одной возрастной группы. У некоторых обучающихся с ЗПР может сохраняться нечеткость артикуляции и произношения, недостаточная автоматизированность отдельных звуков, недостаточность произвольности, объема и переключаемости артикуляционных движений. В речи могут встречаться нестойкие замены и пропуски звуков. </w:t>
      </w:r>
    </w:p>
    <w:p w:rsidR="00EE37D4" w:rsidRDefault="00C602C1">
      <w:pPr>
        <w:ind w:left="-15" w:right="0" w:firstLine="708"/>
      </w:pPr>
      <w:r>
        <w:t xml:space="preserve">Трудности письма часто обусловлены у обучающихся с ЗПР на уровне основного общего образования недостатками фонематических процессов, нарушением языкового анализа и синтеза. Обучающиеся с ЗПР продолжают затрудняться в выделении позиций и последовательности звуков в словах сложной слоговой структуры, допускают ошибки на смешение оппозиционных звуков, могут переставлять звуки в словах, пропускать на письме буквы в словах, сложных для фонематического восприятия или малознакомых. </w:t>
      </w:r>
    </w:p>
    <w:p w:rsidR="00EE37D4" w:rsidRDefault="00C602C1">
      <w:pPr>
        <w:spacing w:after="167"/>
        <w:ind w:left="-15" w:right="0" w:firstLine="708"/>
      </w:pPr>
      <w:r>
        <w:t xml:space="preserve">У большинства обучающихся с ЗПР навыки словообразования формируются специфично и с некоторым запозданием, у них затруднены навыки словообразования приставочного и суффиксального способа. Обучающиеся могут применить изученный ранее способ преобразования на других словах, формально, без опоры на лексическое и грамматическое значение слова, допуская ошибки. Использование навыков словоизменения связано с трудностями понимания контекста в словосочетании и предложении, они могут изменить форму существительного, забывая при этом про форму прилагательного и наоборот. </w:t>
      </w:r>
    </w:p>
    <w:p w:rsidR="00EE37D4" w:rsidRDefault="00C602C1">
      <w:pPr>
        <w:ind w:left="-15" w:right="0" w:firstLine="708"/>
      </w:pPr>
      <w:r>
        <w:t xml:space="preserve">Обучающиеся допускают ошибки и испытывают затруднения на уровне лексикограмматического строя речи, допускают семантические замены, затрудняются в подборе слов, синонимов, что затрудняет коммуникацию в целом. </w:t>
      </w:r>
    </w:p>
    <w:p w:rsidR="00EE37D4" w:rsidRDefault="00C602C1">
      <w:pPr>
        <w:ind w:left="-15" w:right="0" w:firstLine="708"/>
      </w:pPr>
      <w:r>
        <w:t xml:space="preserve">На фоне специфических ошибок письма и чтения у обучающихся с ЗПР при отсутствии коррекционной работы возникает стойкая дизорфография, что значительно затрудняет овладение орфографическими навыками в 5–9 классах, программным материалом по учебному предмету «Русский язык». </w:t>
      </w:r>
    </w:p>
    <w:p w:rsidR="00EE37D4" w:rsidRDefault="00C602C1">
      <w:pPr>
        <w:spacing w:after="159"/>
        <w:ind w:left="-15" w:right="0" w:firstLine="708"/>
      </w:pPr>
      <w:r>
        <w:t xml:space="preserve">Обучающиеся с ЗПР нуждаются в пролонгированной логопедической помощи, которая реализуется в процессе освоения коррекционно-развивающего курса. </w:t>
      </w:r>
    </w:p>
    <w:p w:rsidR="00EE37D4" w:rsidRDefault="00C602C1">
      <w:pPr>
        <w:ind w:left="-15" w:right="0" w:firstLine="708"/>
      </w:pPr>
      <w:r>
        <w:lastRenderedPageBreak/>
        <w:t xml:space="preserve">Коррекционно-развивающий курс «Логопедические занятия» направлен на формирование речевой компетенции учащихся, развитие и совершенствование навыков речевого общения, обогащение лексического запаса и языковых средств общения, преодоление и/или ослабление нарушений чтения и письма, формирование мотивации к самоконтролю собственной речи и саморазвитию коммуникативных компетенций. </w:t>
      </w:r>
    </w:p>
    <w:p w:rsidR="00EE37D4" w:rsidRDefault="00C602C1">
      <w:pPr>
        <w:spacing w:after="168"/>
        <w:ind w:left="-15" w:right="0" w:firstLine="708"/>
      </w:pPr>
      <w:r>
        <w:rPr>
          <w:b/>
          <w:i/>
        </w:rPr>
        <w:t>Цель курса</w:t>
      </w:r>
      <w:r>
        <w:t xml:space="preserve"> «Логопедические занятия» – коррекция и преодоление/или ослабление имеющихся нарушений/недостатков устной и письменной речи обучающихся с ЗПР, формирование мотивации к самоконтролю собственной речи и саморазвитию коммуникативных компетенций. </w:t>
      </w:r>
    </w:p>
    <w:p w:rsidR="00EE37D4" w:rsidRDefault="00C602C1">
      <w:pPr>
        <w:spacing w:after="172" w:line="259" w:lineRule="auto"/>
        <w:ind w:left="708" w:right="0" w:firstLine="0"/>
        <w:jc w:val="left"/>
      </w:pPr>
      <w:r>
        <w:rPr>
          <w:b/>
          <w:i/>
        </w:rPr>
        <w:t>Задачи курса:</w:t>
      </w:r>
      <w:r>
        <w:t xml:space="preserve"> </w:t>
      </w:r>
    </w:p>
    <w:p w:rsidR="00EE37D4" w:rsidRDefault="00C602C1">
      <w:pPr>
        <w:numPr>
          <w:ilvl w:val="0"/>
          <w:numId w:val="1"/>
        </w:numPr>
        <w:spacing w:after="165"/>
        <w:ind w:right="0" w:hanging="360"/>
      </w:pPr>
      <w:r>
        <w:t xml:space="preserve">коррекция и развитие языкового анализа и синтеза; </w:t>
      </w:r>
    </w:p>
    <w:p w:rsidR="00EE37D4" w:rsidRDefault="00C602C1">
      <w:pPr>
        <w:numPr>
          <w:ilvl w:val="0"/>
          <w:numId w:val="1"/>
        </w:numPr>
        <w:spacing w:after="158"/>
        <w:ind w:right="0" w:hanging="360"/>
      </w:pPr>
      <w:r>
        <w:t xml:space="preserve">совершенствование </w:t>
      </w:r>
      <w:r>
        <w:tab/>
        <w:t xml:space="preserve">зрительно-пространственных </w:t>
      </w:r>
      <w:r>
        <w:tab/>
        <w:t xml:space="preserve">и </w:t>
      </w:r>
      <w:r>
        <w:tab/>
        <w:t xml:space="preserve">пространственно-временных представлений; </w:t>
      </w:r>
    </w:p>
    <w:p w:rsidR="00EE37D4" w:rsidRDefault="00C602C1">
      <w:pPr>
        <w:numPr>
          <w:ilvl w:val="0"/>
          <w:numId w:val="1"/>
        </w:numPr>
        <w:spacing w:after="165"/>
        <w:ind w:right="0" w:hanging="360"/>
      </w:pPr>
      <w:r>
        <w:t xml:space="preserve">совершенствование фонетико-фонематической стороны речи; </w:t>
      </w:r>
    </w:p>
    <w:p w:rsidR="00EE37D4" w:rsidRDefault="00C602C1">
      <w:pPr>
        <w:numPr>
          <w:ilvl w:val="0"/>
          <w:numId w:val="1"/>
        </w:numPr>
        <w:spacing w:after="162"/>
        <w:ind w:right="0" w:hanging="360"/>
      </w:pPr>
      <w:r>
        <w:t xml:space="preserve">формирование фонематических, морфологических и синтаксических обобщений; </w:t>
      </w:r>
    </w:p>
    <w:p w:rsidR="00EE37D4" w:rsidRDefault="00C602C1">
      <w:pPr>
        <w:numPr>
          <w:ilvl w:val="0"/>
          <w:numId w:val="1"/>
        </w:numPr>
        <w:ind w:right="0" w:hanging="360"/>
      </w:pPr>
      <w:r>
        <w:t xml:space="preserve">коррекция и развитие лексико-грамматического строя речи; </w:t>
      </w:r>
    </w:p>
    <w:p w:rsidR="00EE37D4" w:rsidRDefault="00C602C1">
      <w:pPr>
        <w:numPr>
          <w:ilvl w:val="0"/>
          <w:numId w:val="1"/>
        </w:numPr>
        <w:spacing w:after="160"/>
        <w:ind w:right="0" w:hanging="360"/>
      </w:pPr>
      <w:r>
        <w:t xml:space="preserve">формирование алгоритма орфографических действий, орфографической зоркости, навыков грамотного письма; </w:t>
      </w:r>
    </w:p>
    <w:p w:rsidR="00EE37D4" w:rsidRDefault="00C602C1">
      <w:pPr>
        <w:numPr>
          <w:ilvl w:val="0"/>
          <w:numId w:val="1"/>
        </w:numPr>
        <w:spacing w:after="165"/>
        <w:ind w:right="0" w:hanging="360"/>
      </w:pPr>
      <w:r>
        <w:t xml:space="preserve">коррекция или минимизация ошибок письма и чтения; </w:t>
      </w:r>
    </w:p>
    <w:p w:rsidR="00EE37D4" w:rsidRDefault="00C602C1">
      <w:pPr>
        <w:numPr>
          <w:ilvl w:val="0"/>
          <w:numId w:val="1"/>
        </w:numPr>
        <w:ind w:right="0" w:hanging="360"/>
      </w:pPr>
      <w:r>
        <w:t xml:space="preserve">развитие связной речи и формирование коммуникативной компетенции. </w:t>
      </w:r>
    </w:p>
    <w:p w:rsidR="00EE37D4" w:rsidRDefault="00C602C1">
      <w:pPr>
        <w:pStyle w:val="2"/>
      </w:pPr>
      <w:r>
        <w:t xml:space="preserve">Логопедическая характеристика обучающихся с ЗПР (вариант 7.1, 7.2) </w:t>
      </w:r>
    </w:p>
    <w:p w:rsidR="00EE37D4" w:rsidRDefault="00C602C1">
      <w:pPr>
        <w:spacing w:after="165"/>
        <w:ind w:left="-15" w:right="0" w:firstLine="708"/>
      </w:pPr>
      <w:r>
        <w:rPr>
          <w:b/>
        </w:rPr>
        <w:t xml:space="preserve">Обучающиеся с ЗПР (вариант 7.1, 7.2) </w:t>
      </w:r>
      <w:r>
        <w:t xml:space="preserve">— это дети, имеющее недостатки в психологическом развитии, подтвержденные ПМПК и препятствующие получению образования без создания специальных условий. </w:t>
      </w:r>
    </w:p>
    <w:p w:rsidR="00EE37D4" w:rsidRDefault="00C602C1">
      <w:pPr>
        <w:ind w:left="-15" w:right="0" w:firstLine="708"/>
      </w:pPr>
      <w: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w:t>
      </w:r>
      <w:r>
        <w:rPr>
          <w:b/>
        </w:rPr>
        <w:t xml:space="preserve"> </w:t>
      </w:r>
      <w: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EE37D4" w:rsidRDefault="00C602C1">
      <w:pPr>
        <w:ind w:left="-15" w:right="0" w:firstLine="708"/>
      </w:pPr>
      <w:r>
        <w:t xml:space="preserve">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w:t>
      </w:r>
      <w:r>
        <w:lastRenderedPageBreak/>
        <w:t xml:space="preserve">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 </w:t>
      </w:r>
    </w:p>
    <w:p w:rsidR="00EE37D4" w:rsidRDefault="00C602C1">
      <w:pPr>
        <w:ind w:left="-15" w:right="0" w:firstLine="708"/>
      </w:pPr>
      <w:r>
        <w:t xml:space="preserve">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 </w:t>
      </w:r>
    </w:p>
    <w:p w:rsidR="00EE37D4" w:rsidRDefault="00C602C1">
      <w:pPr>
        <w:spacing w:after="154"/>
        <w:ind w:left="-15" w:right="0" w:firstLine="708"/>
      </w:pPr>
      <w:r>
        <w:t xml:space="preserve">Различие структуры нарушения коррекционного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 </w:t>
      </w:r>
    </w:p>
    <w:p w:rsidR="00EE37D4" w:rsidRDefault="00C602C1">
      <w:pPr>
        <w:spacing w:after="0"/>
        <w:ind w:left="-15" w:right="0" w:firstLine="708"/>
      </w:pPr>
      <w:r>
        <w:t xml:space="preserve">Логопедическая программа (вариант 7.1, 7.2)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w:t>
      </w:r>
    </w:p>
    <w:p w:rsidR="00EE37D4" w:rsidRDefault="00C602C1">
      <w:pPr>
        <w:ind w:left="-15" w:right="0" w:firstLine="0"/>
      </w:pPr>
      <w:r>
        <w:t xml:space="preserve">Произвольность, самоконтроль, саморегуляция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Возможна неадаптивность поведения, связанная как с недостаточным пониманием социальных норм, так и с нарушением эмоциональной регуляции, гиперактивностью. </w:t>
      </w:r>
      <w:r>
        <w:rPr>
          <w:b/>
        </w:rPr>
        <w:t>Особые образовательные потребности обучающихся с ЗПР</w:t>
      </w:r>
      <w:r>
        <w:t xml:space="preserve"> К общим потребностям с ОВЗ относятся: </w:t>
      </w:r>
    </w:p>
    <w:p w:rsidR="00EE37D4" w:rsidRDefault="00C602C1">
      <w:pPr>
        <w:numPr>
          <w:ilvl w:val="0"/>
          <w:numId w:val="2"/>
        </w:numPr>
        <w:spacing w:after="162"/>
        <w:ind w:right="0" w:hanging="360"/>
      </w:pPr>
      <w:r>
        <w:t xml:space="preserve">получение специальной помощи средствами образования сразу же после выявления первичного нарушения развития; </w:t>
      </w:r>
    </w:p>
    <w:p w:rsidR="00EE37D4" w:rsidRDefault="00C602C1">
      <w:pPr>
        <w:numPr>
          <w:ilvl w:val="0"/>
          <w:numId w:val="2"/>
        </w:numPr>
        <w:ind w:right="0" w:hanging="360"/>
      </w:pPr>
      <w:r>
        <w:t xml:space="preserve">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 </w:t>
      </w:r>
    </w:p>
    <w:p w:rsidR="00EE37D4" w:rsidRDefault="00C602C1">
      <w:pPr>
        <w:numPr>
          <w:ilvl w:val="0"/>
          <w:numId w:val="2"/>
        </w:numPr>
        <w:ind w:right="0" w:hanging="360"/>
      </w:pPr>
      <w:r>
        <w:t xml:space="preserve">психологическое сопровождение, направленное на установление взаимодействия семьи и образовательной организации; </w:t>
      </w:r>
    </w:p>
    <w:p w:rsidR="00EE37D4" w:rsidRDefault="00C602C1">
      <w:pPr>
        <w:numPr>
          <w:ilvl w:val="0"/>
          <w:numId w:val="2"/>
        </w:numPr>
        <w:spacing w:after="158"/>
        <w:ind w:right="0" w:hanging="360"/>
      </w:pPr>
      <w:r>
        <w:t xml:space="preserve">постепенное расширение образовательного пространства, выходящего за пределы образовательной организации. </w:t>
      </w:r>
    </w:p>
    <w:p w:rsidR="00EE37D4" w:rsidRDefault="00C602C1">
      <w:pPr>
        <w:ind w:left="-15" w:right="0" w:firstLine="360"/>
      </w:pPr>
      <w:r>
        <w:t xml:space="preserve">Для обучающихся с ЗПР, осваивающих АООП НОО (вариант 7.1, 7.2), характерны следующие специфические образовательные потребности: </w:t>
      </w:r>
    </w:p>
    <w:p w:rsidR="00EE37D4" w:rsidRDefault="00C602C1">
      <w:pPr>
        <w:numPr>
          <w:ilvl w:val="0"/>
          <w:numId w:val="2"/>
        </w:numPr>
        <w:spacing w:after="164"/>
        <w:ind w:right="0" w:hanging="360"/>
      </w:pPr>
      <w:r>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w:t>
      </w:r>
      <w:r>
        <w:lastRenderedPageBreak/>
        <w:t xml:space="preserve">нейродинамики психических процессов обучающихся с ЗПР (быстрой истощаемости, низкой работоспособности, пониженного общего тонуса и др.); </w:t>
      </w:r>
    </w:p>
    <w:p w:rsidR="00EE37D4" w:rsidRDefault="00C602C1">
      <w:pPr>
        <w:numPr>
          <w:ilvl w:val="0"/>
          <w:numId w:val="2"/>
        </w:numPr>
        <w:ind w:right="0" w:hanging="360"/>
      </w:pPr>
      <w:r>
        <w:t xml:space="preserve">увеличение сроков освоения АООП НОО до 5 лет; </w:t>
      </w:r>
    </w:p>
    <w:p w:rsidR="00EE37D4" w:rsidRDefault="00C602C1">
      <w:pPr>
        <w:numPr>
          <w:ilvl w:val="0"/>
          <w:numId w:val="2"/>
        </w:numPr>
        <w:spacing w:after="162"/>
        <w:ind w:right="0" w:hanging="360"/>
      </w:pPr>
      <w:r>
        <w:t xml:space="preserve">гибкое варьирование организации процесса обучения путем расширения/сокращения содержания отдельных предметных областей, изменения количества учебных часов и использования соответствующих методик и технологий; </w:t>
      </w:r>
    </w:p>
    <w:p w:rsidR="00EE37D4" w:rsidRDefault="00C602C1">
      <w:pPr>
        <w:numPr>
          <w:ilvl w:val="0"/>
          <w:numId w:val="2"/>
        </w:numPr>
        <w:ind w:right="0" w:hanging="360"/>
      </w:pPr>
      <w:r>
        <w:t xml:space="preserve">упрощение системы учебно-познавательных задач, решаемых в процессе образования; </w:t>
      </w:r>
    </w:p>
    <w:p w:rsidR="00EE37D4" w:rsidRDefault="00C602C1">
      <w:pPr>
        <w:numPr>
          <w:ilvl w:val="0"/>
          <w:numId w:val="2"/>
        </w:numPr>
        <w:spacing w:after="17"/>
        <w:ind w:right="0" w:hanging="360"/>
      </w:pPr>
      <w:r>
        <w:t xml:space="preserve">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w:t>
      </w:r>
    </w:p>
    <w:p w:rsidR="00EE37D4" w:rsidRDefault="00C602C1">
      <w:pPr>
        <w:spacing w:after="162"/>
        <w:ind w:left="360" w:right="0" w:firstLine="0"/>
      </w:pPr>
      <w:r>
        <w:t xml:space="preserve">индивидуальных недостатков развития); </w:t>
      </w:r>
    </w:p>
    <w:p w:rsidR="00EE37D4" w:rsidRDefault="00C602C1">
      <w:pPr>
        <w:numPr>
          <w:ilvl w:val="0"/>
          <w:numId w:val="2"/>
        </w:numPr>
        <w:ind w:right="0" w:hanging="360"/>
      </w:pPr>
      <w:r>
        <w:t xml:space="preserve">наглядно-действенный характер содержания образования; </w:t>
      </w:r>
    </w:p>
    <w:p w:rsidR="00EE37D4" w:rsidRDefault="00C602C1">
      <w:pPr>
        <w:numPr>
          <w:ilvl w:val="0"/>
          <w:numId w:val="2"/>
        </w:numPr>
        <w:spacing w:after="162"/>
        <w:ind w:right="0" w:hanging="360"/>
      </w:pPr>
      <w:r>
        <w:t xml:space="preserve">развитие познавательной деятельности обучающихся с ЗПР как основы компенсации, коррекции и профилактики нарушений; </w:t>
      </w:r>
    </w:p>
    <w:p w:rsidR="00EE37D4" w:rsidRDefault="00C602C1">
      <w:pPr>
        <w:numPr>
          <w:ilvl w:val="0"/>
          <w:numId w:val="2"/>
        </w:numPr>
        <w:ind w:right="0" w:hanging="360"/>
      </w:pPr>
      <w:r>
        <w:t xml:space="preserve">обеспечение непрерывного контроля над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 </w:t>
      </w:r>
    </w:p>
    <w:p w:rsidR="00EE37D4" w:rsidRDefault="00C602C1">
      <w:pPr>
        <w:numPr>
          <w:ilvl w:val="0"/>
          <w:numId w:val="2"/>
        </w:numPr>
        <w:ind w:right="0" w:hanging="360"/>
      </w:pPr>
      <w:r>
        <w:t xml:space="preserve">постоянная помощь в осмыслении и расширении контекста усваиваемых знаний, в закреплении и совершенствовании освоенных умений; </w:t>
      </w:r>
    </w:p>
    <w:p w:rsidR="00EE37D4" w:rsidRDefault="00C602C1">
      <w:pPr>
        <w:numPr>
          <w:ilvl w:val="0"/>
          <w:numId w:val="2"/>
        </w:numPr>
        <w:ind w:right="0" w:hanging="360"/>
      </w:pPr>
      <w:r>
        <w:t xml:space="preserve">специальное обучение «переносу» сформированных знаний и умений в новые ситуации взаимодействия с действительностью; </w:t>
      </w:r>
    </w:p>
    <w:p w:rsidR="00EE37D4" w:rsidRDefault="00C602C1">
      <w:pPr>
        <w:numPr>
          <w:ilvl w:val="0"/>
          <w:numId w:val="2"/>
        </w:numPr>
        <w:ind w:right="0" w:hanging="360"/>
      </w:pPr>
      <w:r>
        <w:t xml:space="preserve">необходимость постоянной актуализации знаний, умений и одобряемых обществом норм поведения; </w:t>
      </w:r>
    </w:p>
    <w:p w:rsidR="00EE37D4" w:rsidRDefault="00C602C1">
      <w:pPr>
        <w:numPr>
          <w:ilvl w:val="0"/>
          <w:numId w:val="2"/>
        </w:numPr>
        <w:ind w:right="0" w:hanging="360"/>
      </w:pPr>
      <w:r>
        <w:t xml:space="preserve">постоянное стимулирование познавательной активности, побуждение интереса к себе, окружающему предметному и социальному миру; </w:t>
      </w:r>
    </w:p>
    <w:p w:rsidR="00EE37D4" w:rsidRDefault="00C602C1">
      <w:pPr>
        <w:numPr>
          <w:ilvl w:val="0"/>
          <w:numId w:val="2"/>
        </w:numPr>
        <w:ind w:right="0" w:hanging="360"/>
      </w:pPr>
      <w:r>
        <w:t xml:space="preserve">использование преимущественно позитивных средств стимуляции деятельности и поведения; </w:t>
      </w:r>
    </w:p>
    <w:p w:rsidR="00EE37D4" w:rsidRDefault="00C602C1">
      <w:pPr>
        <w:numPr>
          <w:ilvl w:val="0"/>
          <w:numId w:val="2"/>
        </w:numPr>
        <w:ind w:right="0" w:hanging="360"/>
      </w:pPr>
      <w: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психокоррекционная помощь, направленная на компенсацию дефицитов эмоционального развития и формирование осознанной саморегуляции познавательной деятельности и поведения; </w:t>
      </w:r>
    </w:p>
    <w:p w:rsidR="00EE37D4" w:rsidRDefault="00C602C1">
      <w:pPr>
        <w:numPr>
          <w:ilvl w:val="0"/>
          <w:numId w:val="2"/>
        </w:numPr>
        <w:ind w:right="0" w:hanging="360"/>
      </w:pPr>
      <w:r>
        <w:t xml:space="preserve">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 </w:t>
      </w:r>
    </w:p>
    <w:p w:rsidR="00EE37D4" w:rsidRDefault="00C602C1">
      <w:pPr>
        <w:numPr>
          <w:ilvl w:val="0"/>
          <w:numId w:val="2"/>
        </w:numPr>
        <w:ind w:right="0" w:hanging="360"/>
      </w:pPr>
      <w:r>
        <w:t xml:space="preserve">развитие и отработка средств коммуникации, приемов конструктивного общения и взаимодействия (с членами семьи, со сверстниками, с взрослыми), формирование </w:t>
      </w:r>
      <w:r>
        <w:lastRenderedPageBreak/>
        <w:t xml:space="preserve">навыков социально одобряемого поведения, максимальное расширение социальных контактов; </w:t>
      </w:r>
    </w:p>
    <w:p w:rsidR="00EE37D4" w:rsidRDefault="00C602C1">
      <w:pPr>
        <w:numPr>
          <w:ilvl w:val="0"/>
          <w:numId w:val="2"/>
        </w:numPr>
        <w:ind w:right="0" w:hanging="360"/>
      </w:pPr>
      <w:r>
        <w:t xml:space="preserve">обеспечение взаимодействия семьи и образовательного учреждения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 </w:t>
      </w:r>
    </w:p>
    <w:p w:rsidR="00EE37D4" w:rsidRDefault="00C602C1">
      <w:pPr>
        <w:spacing w:after="163"/>
        <w:ind w:left="-15" w:right="0" w:firstLine="708"/>
      </w:pPr>
      <w:r>
        <w:t xml:space="preserve">Только удовлетворяя особые образовательные потребности обучающегося с ЗПР, можно открыть ему путь к получению качественного образования. </w:t>
      </w:r>
    </w:p>
    <w:p w:rsidR="00EE37D4" w:rsidRDefault="00C602C1">
      <w:pPr>
        <w:pStyle w:val="1"/>
        <w:spacing w:after="127"/>
      </w:pPr>
      <w:r>
        <w:t xml:space="preserve">Условия реализации программы </w:t>
      </w:r>
    </w:p>
    <w:p w:rsidR="00EE37D4" w:rsidRDefault="00C602C1">
      <w:pPr>
        <w:ind w:left="-15" w:right="0" w:firstLine="708"/>
      </w:pPr>
      <w:r>
        <w:t xml:space="preserve">Создание всеобъемлющих условий для получения образования детьми с учетом их психофизических особенностей следует рассматривать в качестве основной задачи в области реализации права на образование детей с ограниченными возможностями здоровья. </w:t>
      </w:r>
    </w:p>
    <w:p w:rsidR="00EE37D4" w:rsidRDefault="00C602C1">
      <w:pPr>
        <w:ind w:left="-15" w:right="0" w:firstLine="708"/>
      </w:pPr>
      <w:r>
        <w:t xml:space="preserve">Наиболее обобщенно требования к условиям получения образования детьми с ОВЗ отражены в Федеральном государственном образовательном стандарте. В нем говорится о том, что надо дать интегральное (обобщенное) описание совокупности условий, необходимых для реализации соответствующих образовательных программ, структурированное по сферам ресурсного обеспечения. К этим сферам относят кадровые, материально-технические и иные условия. </w:t>
      </w:r>
    </w:p>
    <w:p w:rsidR="00EE37D4" w:rsidRDefault="00C602C1">
      <w:pPr>
        <w:spacing w:after="179"/>
        <w:ind w:left="-15" w:right="0" w:firstLine="708"/>
      </w:pPr>
      <w:r>
        <w:t xml:space="preserve">Интегративным результатом реализации указанных условий должно быть создание комфортной развивающей образовательной среды для обучающихся с ОВЗ, их родителей (законных представителей), духовно- нравственное и социальное развитие обучающихся; В целях обеспечения реализации адаптированной образовательной программы начального общего образования обучающихся с ЗПР (вариант 7.1, 7.2) в образовательной организации для участников образовательного процесса должны создаваться условия, обеспечивающие возможность: </w:t>
      </w:r>
    </w:p>
    <w:p w:rsidR="00EE37D4" w:rsidRDefault="00C602C1">
      <w:pPr>
        <w:numPr>
          <w:ilvl w:val="0"/>
          <w:numId w:val="3"/>
        </w:numPr>
        <w:spacing w:after="34"/>
        <w:ind w:right="0" w:hanging="360"/>
      </w:pPr>
      <w:r>
        <w:t xml:space="preserve">достижения планируемых результатов освоения программы коррекционной работы и адаптированной основной образовательной программы начального общего образования всеми обучающимися; </w:t>
      </w:r>
    </w:p>
    <w:p w:rsidR="00EE37D4" w:rsidRDefault="00C602C1">
      <w:pPr>
        <w:numPr>
          <w:ilvl w:val="0"/>
          <w:numId w:val="3"/>
        </w:numPr>
        <w:ind w:right="0" w:hanging="360"/>
      </w:pPr>
      <w:r>
        <w:t xml:space="preserve">выявления и развития способностей обучающихся через систему внеклассной и внеучебной деятельности, организацию общественно-полезной деятельности, в том числе, с использованием возможностей образовательных организаций дополнительного образования детей. </w:t>
      </w:r>
    </w:p>
    <w:p w:rsidR="00EE37D4" w:rsidRDefault="00C602C1">
      <w:pPr>
        <w:spacing w:after="182"/>
        <w:ind w:left="-15" w:right="0" w:firstLine="708"/>
      </w:pPr>
      <w:r>
        <w:t xml:space="preserve">Характерным отличием программы логопедической коррекции является введение подготовительного этапа по коррекции и развитию следующего: </w:t>
      </w:r>
    </w:p>
    <w:p w:rsidR="00EE37D4" w:rsidRDefault="00C602C1">
      <w:pPr>
        <w:numPr>
          <w:ilvl w:val="0"/>
          <w:numId w:val="3"/>
        </w:numPr>
        <w:spacing w:after="30"/>
        <w:ind w:right="0" w:hanging="360"/>
      </w:pPr>
      <w:r>
        <w:t xml:space="preserve">положительной мотивации, устойчивого познавательного интереса к логопедическим занятиям; </w:t>
      </w:r>
    </w:p>
    <w:p w:rsidR="00EE37D4" w:rsidRDefault="00C602C1">
      <w:pPr>
        <w:numPr>
          <w:ilvl w:val="0"/>
          <w:numId w:val="3"/>
        </w:numPr>
        <w:spacing w:after="0"/>
        <w:ind w:right="0" w:hanging="360"/>
      </w:pPr>
      <w:r>
        <w:t xml:space="preserve">значимости правильного письма в обыденной жизни человека; </w:t>
      </w:r>
    </w:p>
    <w:p w:rsidR="00EE37D4" w:rsidRDefault="00C602C1">
      <w:pPr>
        <w:numPr>
          <w:ilvl w:val="0"/>
          <w:numId w:val="3"/>
        </w:numPr>
        <w:spacing w:after="30"/>
        <w:ind w:right="0" w:hanging="360"/>
      </w:pPr>
      <w:r>
        <w:t xml:space="preserve">познавательной деятельности (мыслительных операций, памяти, внимания, воображения, пространственно-временных представлений); </w:t>
      </w:r>
    </w:p>
    <w:p w:rsidR="00EE37D4" w:rsidRDefault="00C602C1">
      <w:pPr>
        <w:numPr>
          <w:ilvl w:val="0"/>
          <w:numId w:val="3"/>
        </w:numPr>
        <w:spacing w:after="0"/>
        <w:ind w:right="0" w:hanging="360"/>
      </w:pPr>
      <w:r>
        <w:t xml:space="preserve">графомоторного навыка и мелкой моторики; </w:t>
      </w:r>
    </w:p>
    <w:p w:rsidR="00EE37D4" w:rsidRDefault="00C602C1">
      <w:pPr>
        <w:numPr>
          <w:ilvl w:val="0"/>
          <w:numId w:val="3"/>
        </w:numPr>
        <w:spacing w:after="36"/>
        <w:ind w:right="0" w:hanging="360"/>
      </w:pPr>
      <w:r>
        <w:t xml:space="preserve">саморегуляции и самоконтроля (данный этап имеет первостепенное значение в коррекции дисграфии и дислексии детей с ЗПР, т.к. на первый план в нарушении </w:t>
      </w:r>
      <w:r>
        <w:lastRenderedPageBreak/>
        <w:t xml:space="preserve">развития у данной категории детей выходит неспособность контролировать свою деятельность и управлять своим поведением); </w:t>
      </w:r>
    </w:p>
    <w:p w:rsidR="00EE37D4" w:rsidRDefault="00C602C1">
      <w:pPr>
        <w:numPr>
          <w:ilvl w:val="0"/>
          <w:numId w:val="3"/>
        </w:numPr>
        <w:spacing w:after="72"/>
        <w:ind w:right="0" w:hanging="360"/>
      </w:pPr>
      <w:r>
        <w:t xml:space="preserve">поведенческой и эмоционально – волевой сферы. </w:t>
      </w:r>
    </w:p>
    <w:p w:rsidR="00EE37D4" w:rsidRDefault="00C602C1">
      <w:pPr>
        <w:spacing w:after="162"/>
        <w:ind w:left="-15" w:right="0" w:firstLine="708"/>
      </w:pPr>
      <w:r>
        <w:t xml:space="preserve">Курс реализуется в рамках внеурочной деятельности посредством индивидуальных, подгрупповых и групповых занятий учителя-логопеда. </w:t>
      </w:r>
    </w:p>
    <w:p w:rsidR="00EE37D4" w:rsidRDefault="00C602C1">
      <w:pPr>
        <w:spacing w:after="168"/>
        <w:ind w:left="-15" w:right="0" w:firstLine="708"/>
      </w:pPr>
      <w:r>
        <w:t xml:space="preserve">Программа коррекционно-развивающего курса «Логопедические занятия» построена по модульному принципу. Каждый модуль отражает содержание одного из направлений коррекционной логопедической работы, необходимых для преодоления речевого нарушения при ЗПР. Модульное построение программы курса позволяет осуществлять дифференцированный подход с учетом особых образовательных потребностей и речевых возможностей обучающихся с ЗПР. </w:t>
      </w:r>
    </w:p>
    <w:p w:rsidR="00EE37D4" w:rsidRDefault="00C602C1">
      <w:pPr>
        <w:ind w:left="-15" w:right="0" w:firstLine="708"/>
      </w:pPr>
      <w:r>
        <w:rPr>
          <w:b/>
        </w:rPr>
        <w:t xml:space="preserve">Модуль «Совершенствование фонетико-фонематической стороны речи» (фонетика, орфоэпия, графика) </w:t>
      </w:r>
      <w:r>
        <w:t xml:space="preserve">направлен на коррекцию и развитие произносительной стороны речи, звуко-слоговой структуры слова, дифференциацию звуков и букв, преодоление специфических ошибок письма (перестановки, пропуски, замены). </w:t>
      </w:r>
    </w:p>
    <w:p w:rsidR="00EE37D4" w:rsidRDefault="00C602C1">
      <w:pPr>
        <w:spacing w:after="165"/>
        <w:ind w:left="-15" w:right="0" w:firstLine="708"/>
      </w:pPr>
      <w:r>
        <w:rPr>
          <w:b/>
        </w:rPr>
        <w:t xml:space="preserve">Модуль «Обогащение и активизация словарного запаса. Формирование навыков словообразования. Морфемика» </w:t>
      </w:r>
      <w:r>
        <w:t xml:space="preserve">направлен на пополнение словарного запаса, использование различных способов словообразования разных частей речи, преодоление специфических и дизорфографических ошибок. </w:t>
      </w:r>
    </w:p>
    <w:p w:rsidR="00EE37D4" w:rsidRDefault="00C602C1">
      <w:pPr>
        <w:ind w:left="-15" w:right="0" w:firstLine="708"/>
      </w:pPr>
      <w:r>
        <w:rPr>
          <w:b/>
        </w:rPr>
        <w:t xml:space="preserve">Модуль «Коррекция и развитие лексико-грамматической стороны речи. Морфология» </w:t>
      </w:r>
      <w:r>
        <w:t xml:space="preserve">направлен на формирование синтаксических и семантических представлений, расширение языковых средств и формирование умения их активного использования на уровне словосочетания и предложения, преодоление специфических, дизорфографических и пунктуационных ошибок. </w:t>
      </w:r>
    </w:p>
    <w:p w:rsidR="00EE37D4" w:rsidRDefault="00C602C1">
      <w:pPr>
        <w:ind w:left="-15" w:right="0" w:firstLine="708"/>
      </w:pPr>
      <w:r>
        <w:rPr>
          <w:b/>
        </w:rPr>
        <w:t xml:space="preserve">Модуль «Коррекция и развитие связной речи. Коммуникация» </w:t>
      </w:r>
      <w:r>
        <w:t xml:space="preserve">направлен на развитие умений работать с текстом, формирование коммуникативных умений и навыков, готовности и способности к речевому взаимодействию и взаимопониманию, потребности к речевому самосовершенствованию, преодоление специфических, дизорфографических и пунктуационных ошибок. </w:t>
      </w:r>
    </w:p>
    <w:p w:rsidR="00EE37D4" w:rsidRDefault="00C602C1">
      <w:pPr>
        <w:spacing w:after="168"/>
        <w:ind w:left="-15" w:right="0" w:firstLine="360"/>
      </w:pPr>
      <w:r>
        <w:t xml:space="preserve">Содержание курса «Логопедические занятия» строится в строгом соответствии с требованиями к результату изучения учебного предмета «Русский язык» и основано на использовании учебного материала. </w:t>
      </w:r>
    </w:p>
    <w:p w:rsidR="00EE37D4" w:rsidRDefault="00C602C1">
      <w:pPr>
        <w:pStyle w:val="1"/>
        <w:ind w:right="4"/>
      </w:pPr>
      <w:r>
        <w:t>Содержание обучения</w:t>
      </w:r>
      <w:r>
        <w:rPr>
          <w:b w:val="0"/>
        </w:rPr>
        <w:t xml:space="preserve"> </w:t>
      </w:r>
    </w:p>
    <w:p w:rsidR="00EE37D4" w:rsidRDefault="00C602C1">
      <w:pPr>
        <w:spacing w:after="159" w:line="271" w:lineRule="auto"/>
        <w:ind w:left="-15" w:right="0" w:firstLine="708"/>
        <w:jc w:val="left"/>
      </w:pPr>
      <w:r>
        <w:rPr>
          <w:b/>
        </w:rPr>
        <w:t>Модуль «Совершенствование фонетико-фонематической стороны речи» (фонетика, орфоэпия, графика)</w:t>
      </w:r>
      <w:r>
        <w:t xml:space="preserve"> </w:t>
      </w:r>
    </w:p>
    <w:p w:rsidR="00EE37D4" w:rsidRDefault="00C602C1">
      <w:pPr>
        <w:ind w:left="-15" w:right="0" w:firstLine="708"/>
      </w:pPr>
      <w:r>
        <w:t xml:space="preserve">Звуки русского языка, их сравнение и различение (гласные – согласные, ударные – безударные, звонкие – глухие, твердые – мягкие). Практикум по улучшению дикции и произношения, отработка правильного ударения в словах. Роль ударения. Проверяемые безударные гласные в корне слова (способы подбора проверочных слов). Актуализация опорных знаний по изучению и закреплению понятий: звук, буква, слог, гласные, йотированные гласные, согласные, ударение, ударные, безударные, глухие, звонкие, непроизносимые, фонема, фонетический разбор. Дифференциация при письме сходных по </w:t>
      </w:r>
      <w:r>
        <w:lastRenderedPageBreak/>
        <w:t xml:space="preserve">оптическому, кинестетическому принципу букв, фонетическому принципу звуков. Отработка приемов выразительного чтения с соблюдением орфоэпических норм (в рамках изученного по годам обучения). </w:t>
      </w:r>
    </w:p>
    <w:p w:rsidR="00EE37D4" w:rsidRDefault="00C602C1">
      <w:pPr>
        <w:spacing w:after="112" w:line="271" w:lineRule="auto"/>
        <w:ind w:left="-15" w:right="0" w:firstLine="708"/>
        <w:jc w:val="left"/>
      </w:pPr>
      <w:r>
        <w:rPr>
          <w:b/>
        </w:rPr>
        <w:t>Модуль «Обогащение и активизация словарного запаса, формирование навыков словообразования. Морфемика»</w:t>
      </w:r>
      <w:r>
        <w:t xml:space="preserve"> </w:t>
      </w:r>
    </w:p>
    <w:p w:rsidR="00EE37D4" w:rsidRDefault="00C602C1">
      <w:pPr>
        <w:spacing w:after="167"/>
        <w:ind w:left="-15" w:right="0" w:firstLine="708"/>
      </w:pPr>
      <w:r>
        <w:t xml:space="preserve">Написание слов с проговариванием, исключая специфические ошибки словообразования. Актуализация опорных знаний по изучению и закреплению понятий: части слова, основа, корень, приставка, суффикс, окончание, постфикс. Выделение морфем на основе словообразовательного анализа слова. Образование новых слов с помощью типичных для изученных частей речи суффиксов, с помощью приставок, приставок и суффиксов. Образование сложных слов путем сложения основ. Выполнение словообразовательного разбора с целью определения способа образования слова. Практическое употребление форм слов разных частей речи. Соблюдение на письме орфографических правил: правописание приставок по типу пре-, при-, приставок на з (с); правописание корней с безударными проверяемыми, непроверяемыми, чередующимися гласными, непроизносимыми согласными; ё – о после шипящих в корне слова; правописание суффиксов -чик- (-щик-); -ек- (-ик-) и др. (в рамках изученного по годам обучения); правописание глаголов (корней с чередованием е // и; использование ь как показателя грамматической формы в инфинитиве, в форме 2-го лица единственного числа после шипящих; -тся и -ться в глаголах; суффиксов -ова-/-ева-, -ыва-/-ива-; личных окончаний глагола (в рамках изученного по годам обучения). </w:t>
      </w:r>
    </w:p>
    <w:p w:rsidR="00EE37D4" w:rsidRDefault="00C602C1">
      <w:pPr>
        <w:spacing w:after="112" w:line="271" w:lineRule="auto"/>
        <w:ind w:left="-15" w:right="0" w:firstLine="708"/>
        <w:jc w:val="left"/>
      </w:pPr>
      <w:r>
        <w:rPr>
          <w:b/>
        </w:rPr>
        <w:t>Модуль «Коррекция и развитие лексико-грамматической стороны речи. Морфология»</w:t>
      </w:r>
      <w:r>
        <w:t xml:space="preserve"> </w:t>
      </w:r>
    </w:p>
    <w:p w:rsidR="00EE37D4" w:rsidRDefault="00C602C1">
      <w:pPr>
        <w:ind w:left="-15" w:right="0" w:firstLine="708"/>
      </w:pPr>
      <w:r>
        <w:t xml:space="preserve">Части речи. Словосочетание. Предложение. Актуализация опорных знаний по изучению и закреплению понятий: части речи, имя существительное, имя прилагательное, глагол, наречие, местоимение, предлог, союз, междометие, причастие, деепричастие, числительное и использование их в речи (в рамках изученного по годам обучения). </w:t>
      </w:r>
    </w:p>
    <w:p w:rsidR="00EE37D4" w:rsidRDefault="00C602C1">
      <w:pPr>
        <w:spacing w:after="171"/>
        <w:ind w:left="-15" w:right="0" w:firstLine="0"/>
      </w:pPr>
      <w:r>
        <w:t xml:space="preserve">Различение и определение (с опорой на схему) различных морфологических признаков изученных частей речи. Развитие и совершенствование умения образовывать форму слов изученных частей речи. Различение однозначных и многозначных слов, омонимов, прямого и переносного значения слова. Подбор и использование синонимов и антонимов в речи. Фразеологизмы и свободные словосочетания, их различение и употребление. Понимание и употребление метафор, гипербол, сравнений (в рамках изученного материала). Сравнение и различение тематических групп слов: родовых и видовых понятий. Отработка практических умений употреблять слова в соответствии с их лексическим значением. Упражнение в понимании лексического значения незнакомого слова, исходя из контекста (предложение, текст). Согласование слов и изменение предложно-падежных конструкций (с опорой на образец и без). Выделение словосочетаний внутри предложения, определение типа связи, главного и зависимого слова. Разбор предложения, определение вида по цели высказывания, интонации, наличию или отсутствию второстепенных членов, количеству грамматических основ. Составление простых и сложных предложений с однородными членами (с опорой на образец и схему). Применение знаний по синтаксису и пунктуации (постановка знаков препинания в предложениях с косвенной речью, с прямой речью, при цитировании). Развитие умения находить в предложениях смысловые отрезки, которые </w:t>
      </w:r>
      <w:r>
        <w:lastRenderedPageBreak/>
        <w:t xml:space="preserve">необходимо выделить знаками препинания, обосновывать выбор знаков препинания и расставлять их в соответствии с изученными в 5-9 классах пунктуационными правилами. </w:t>
      </w:r>
    </w:p>
    <w:p w:rsidR="00EE37D4" w:rsidRDefault="00C602C1">
      <w:pPr>
        <w:spacing w:after="113" w:line="271" w:lineRule="auto"/>
        <w:ind w:left="718" w:right="0" w:hanging="10"/>
        <w:jc w:val="left"/>
      </w:pPr>
      <w:r>
        <w:rPr>
          <w:b/>
        </w:rPr>
        <w:t>Модуль «Коррекция и развитие связной речи. Коммуникация»</w:t>
      </w:r>
      <w:r>
        <w:t xml:space="preserve"> </w:t>
      </w:r>
    </w:p>
    <w:p w:rsidR="00EE37D4" w:rsidRDefault="00C602C1">
      <w:pPr>
        <w:spacing w:after="164"/>
        <w:ind w:left="-15" w:right="0" w:firstLine="708"/>
      </w:pPr>
      <w:r>
        <w:t xml:space="preserve">Работа с текстом (определение темы и основной мысли,понимание основного содержания, смысла текста, составление простого/сложного плана для дальнейшего пересказа).Изложение прослушанного текста, с использованием приемов сжатия (с предварительным делением его на абзацы, выделением значимых микротем).Составление связного рассказа и пересказа на заданную тему (с соблюдением смысловой цельности, речевой связности и последовательности изложения).Составление письменного текста (с использованием изученных особенностей частей речи, синтаксических конструкций). Аргументирование собственной позиции (отработка умения доказывать и убеждать, используя различные языковые средства и приемы).Беседы и диалоги (инициация бесед, устных монологических и диалогических высказываний, характеризующихся широким спектром лексических средств, точностью словаря, использованием разнообразных синтаксических конструкций).Речевой практикум, направленный на извлечение нужной информации, анализ и систематизацию отобранного речевого материала. Создание и редактирование текстов, нахождение и исправление ошибок. Изучение и закрепление в устной речи и на письме правил речевого этикета. Выразительное чтение стихотворных и прозаических текстов (с соблюдением всех пройденных орфоэпических норм, с соблюдением интонации и пунктуационного оформления текста). </w:t>
      </w:r>
      <w:r>
        <w:rPr>
          <w:b/>
        </w:rPr>
        <w:t>Планируемые результаты</w:t>
      </w:r>
      <w:r>
        <w:t xml:space="preserve"> </w:t>
      </w:r>
    </w:p>
    <w:p w:rsidR="00EE37D4" w:rsidRDefault="00C602C1">
      <w:pPr>
        <w:spacing w:after="171"/>
        <w:ind w:left="-15" w:right="0" w:firstLine="708"/>
      </w:pPr>
      <w:r>
        <w:t xml:space="preserve">В результате освоения коррекционно-развивающего курса «Логопедические занятия» осуществляется формирование речевой компетенции учащихся, развитие и совершенствование навыков речевого общения, обогащение лексического запаса и языковых средств общения, преодоление и/или ослабление нарушений чтения и письма, формирование мотивации к самоконтролю собственной речи и саморазвитию коммуникативных компетенций. </w:t>
      </w:r>
    </w:p>
    <w:p w:rsidR="00EE37D4" w:rsidRDefault="00C602C1">
      <w:pPr>
        <w:spacing w:after="159" w:line="271" w:lineRule="auto"/>
        <w:ind w:left="-15" w:right="0" w:firstLine="708"/>
        <w:jc w:val="left"/>
      </w:pPr>
      <w:r>
        <w:rPr>
          <w:b/>
        </w:rPr>
        <w:t>Модуль «Совершенствование фонетико-фонематической стороны речи» (фонетика, орфоэпия, графика)</w:t>
      </w:r>
      <w:r>
        <w:t xml:space="preserve"> </w:t>
      </w:r>
    </w:p>
    <w:p w:rsidR="00EE37D4" w:rsidRDefault="00C602C1">
      <w:pPr>
        <w:ind w:left="708" w:right="0" w:firstLine="0"/>
      </w:pPr>
      <w:r>
        <w:t xml:space="preserve">Обучающийся научится и будет (сможет): </w:t>
      </w:r>
    </w:p>
    <w:p w:rsidR="00EE37D4" w:rsidRDefault="00EE37D4">
      <w:pPr>
        <w:sectPr w:rsidR="00EE37D4">
          <w:headerReference w:type="even" r:id="rId11"/>
          <w:headerReference w:type="default" r:id="rId12"/>
          <w:headerReference w:type="first" r:id="rId13"/>
          <w:pgSz w:w="11906" w:h="16838"/>
          <w:pgMar w:top="1189" w:right="844" w:bottom="1185" w:left="1702" w:header="720" w:footer="720" w:gutter="0"/>
          <w:cols w:space="720"/>
        </w:sectPr>
      </w:pPr>
    </w:p>
    <w:p w:rsidR="00EE37D4" w:rsidRDefault="00C602C1">
      <w:pPr>
        <w:spacing w:after="162"/>
        <w:ind w:left="360" w:right="0" w:firstLine="0"/>
      </w:pPr>
      <w:r>
        <w:lastRenderedPageBreak/>
        <w:t xml:space="preserve">преодолевать специфические ошибки, исключая замены звуков в речи и букв на письме по фонематическому сходству, нарушения звуко-слоговой структуры или минимизируя их (в рамках изученного программного материала 5 класса); </w:t>
      </w:r>
    </w:p>
    <w:p w:rsidR="00EE37D4" w:rsidRDefault="00C602C1">
      <w:pPr>
        <w:numPr>
          <w:ilvl w:val="0"/>
          <w:numId w:val="4"/>
        </w:numPr>
        <w:spacing w:after="163"/>
        <w:ind w:right="0" w:hanging="360"/>
      </w:pPr>
      <w:r>
        <w:t xml:space="preserve">устранять или минимизировать недостатки звукопроизношения; </w:t>
      </w:r>
    </w:p>
    <w:p w:rsidR="00EE37D4" w:rsidRDefault="00C602C1">
      <w:pPr>
        <w:numPr>
          <w:ilvl w:val="0"/>
          <w:numId w:val="4"/>
        </w:numPr>
        <w:spacing w:after="165"/>
        <w:ind w:right="0" w:hanging="360"/>
      </w:pPr>
      <w:r>
        <w:t xml:space="preserve">различать и характеризовать звуки речи с опорой на образец; </w:t>
      </w:r>
    </w:p>
    <w:p w:rsidR="00EE37D4" w:rsidRDefault="00C602C1">
      <w:pPr>
        <w:numPr>
          <w:ilvl w:val="0"/>
          <w:numId w:val="4"/>
        </w:numPr>
        <w:ind w:right="0" w:hanging="360"/>
      </w:pPr>
      <w:r>
        <w:t xml:space="preserve">совершенствовать оптико-пространственные представления и мелкую моторику, различать буквы по оптическому и кинетическому сходству, исключая специфические ошибки (по типу замены); </w:t>
      </w:r>
    </w:p>
    <w:p w:rsidR="00EE37D4" w:rsidRDefault="00C602C1">
      <w:pPr>
        <w:numPr>
          <w:ilvl w:val="0"/>
          <w:numId w:val="4"/>
        </w:numPr>
        <w:ind w:right="0" w:hanging="360"/>
      </w:pPr>
      <w:r>
        <w:t xml:space="preserve">различать звуки и буквы, выполнять фонетический разбор слова с опорой на алгоритм действий, соотносить звуковой облик слова с его графическим изображением; </w:t>
      </w:r>
    </w:p>
    <w:p w:rsidR="00EE37D4" w:rsidRDefault="00C602C1">
      <w:pPr>
        <w:numPr>
          <w:ilvl w:val="0"/>
          <w:numId w:val="4"/>
        </w:numPr>
        <w:ind w:right="0" w:hanging="360"/>
      </w:pPr>
      <w:r>
        <w:t xml:space="preserve">ориентироваться в понятиях: звук, буква, слог, гласные, йотированные гласные, согласные, ударение, ударные, безударные, глухие, звонкие, непроизносимые, фонема, фонетический разбор; </w:t>
      </w:r>
    </w:p>
    <w:p w:rsidR="00EE37D4" w:rsidRDefault="00C602C1">
      <w:pPr>
        <w:numPr>
          <w:ilvl w:val="0"/>
          <w:numId w:val="4"/>
        </w:numPr>
        <w:ind w:right="0" w:hanging="360"/>
      </w:pPr>
      <w:r>
        <w:t xml:space="preserve">выделять ударный слог в начале, в середине и в конце слова, различать ударные и безударные слоги и приводить примеры; </w:t>
      </w:r>
    </w:p>
    <w:p w:rsidR="00EE37D4" w:rsidRDefault="00C602C1">
      <w:pPr>
        <w:numPr>
          <w:ilvl w:val="0"/>
          <w:numId w:val="4"/>
        </w:numPr>
        <w:ind w:right="0" w:hanging="360"/>
      </w:pPr>
      <w:r>
        <w:t xml:space="preserve">использовать знания по фонетике и графике, орфоэпии в практике произношения и правописания (в том числе правописание разделительных ъ и ь; ы – и после ц; правописание сочетаний жи - ши, ча - ща, чу - щу; -чк-, -чн- -нч-, -рщ-); </w:t>
      </w:r>
    </w:p>
    <w:p w:rsidR="00EE37D4" w:rsidRDefault="00C602C1">
      <w:pPr>
        <w:numPr>
          <w:ilvl w:val="0"/>
          <w:numId w:val="4"/>
        </w:numPr>
        <w:spacing w:after="165"/>
        <w:ind w:right="0" w:hanging="360"/>
      </w:pPr>
      <w:r>
        <w:t xml:space="preserve">читать </w:t>
      </w:r>
      <w:r>
        <w:tab/>
        <w:t xml:space="preserve">с </w:t>
      </w:r>
      <w:r>
        <w:tab/>
        <w:t xml:space="preserve">соблюдением </w:t>
      </w:r>
      <w:r>
        <w:tab/>
        <w:t xml:space="preserve">орфоэпическим </w:t>
      </w:r>
      <w:r>
        <w:tab/>
        <w:t xml:space="preserve">норм, </w:t>
      </w:r>
      <w:r>
        <w:tab/>
        <w:t xml:space="preserve">исключая </w:t>
      </w:r>
      <w:r>
        <w:tab/>
        <w:t xml:space="preserve">или </w:t>
      </w:r>
      <w:r>
        <w:tab/>
        <w:t xml:space="preserve">минимизируя специфические ошибки (перестановки, антиципации, пропуски, замены). </w:t>
      </w:r>
    </w:p>
    <w:p w:rsidR="00EE37D4" w:rsidRDefault="00C602C1">
      <w:pPr>
        <w:spacing w:after="17" w:line="410" w:lineRule="auto"/>
        <w:ind w:right="1195" w:hanging="10"/>
        <w:jc w:val="left"/>
      </w:pPr>
      <w:r>
        <w:rPr>
          <w:b/>
        </w:rPr>
        <w:t>Модуль «Обогащение и активизация словарного запаса.</w:t>
      </w:r>
      <w:r>
        <w:t xml:space="preserve"> </w:t>
      </w:r>
      <w:r>
        <w:rPr>
          <w:b/>
        </w:rPr>
        <w:t>Формирование навыков словообразования. Морфемика»</w:t>
      </w:r>
      <w:r>
        <w:t xml:space="preserve"> Обучающийся научится и будет (сможет): </w:t>
      </w:r>
    </w:p>
    <w:p w:rsidR="00EE37D4" w:rsidRDefault="00C602C1">
      <w:pPr>
        <w:numPr>
          <w:ilvl w:val="0"/>
          <w:numId w:val="4"/>
        </w:numPr>
        <w:spacing w:after="31"/>
        <w:ind w:right="0" w:hanging="360"/>
      </w:pPr>
      <w:r>
        <w:t xml:space="preserve">правильно произносить и писать слова без специфических ошибок словообразования или минимизируя их (в рамках изученного программного материала 5 класса); </w:t>
      </w:r>
    </w:p>
    <w:p w:rsidR="00EE37D4" w:rsidRDefault="00C602C1">
      <w:pPr>
        <w:numPr>
          <w:ilvl w:val="0"/>
          <w:numId w:val="4"/>
        </w:numPr>
        <w:spacing w:after="25"/>
        <w:ind w:right="0" w:hanging="360"/>
      </w:pPr>
      <w:r>
        <w:t xml:space="preserve">ориентироваться в понятиях части слова, основа, корень, приставка, суффикс, окончание; </w:t>
      </w:r>
    </w:p>
    <w:p w:rsidR="00EE37D4" w:rsidRDefault="00C602C1">
      <w:pPr>
        <w:numPr>
          <w:ilvl w:val="0"/>
          <w:numId w:val="4"/>
        </w:numPr>
        <w:spacing w:after="0"/>
        <w:ind w:right="0" w:hanging="360"/>
      </w:pPr>
      <w:r>
        <w:t xml:space="preserve">образовывать существительные при помощи суффиксов: – ышк-, -оньк- (-еньк-), -ушк- </w:t>
      </w:r>
    </w:p>
    <w:p w:rsidR="00EE37D4" w:rsidRDefault="00C602C1">
      <w:pPr>
        <w:spacing w:after="33"/>
        <w:ind w:left="360" w:right="0" w:firstLine="0"/>
      </w:pPr>
      <w:r>
        <w:t xml:space="preserve">(-юшк-), -чик-, -щик-, -ищ-, -ечк-, -ичк-, -ец-, -иц-, -ок-, -онк-; </w:t>
      </w:r>
    </w:p>
    <w:p w:rsidR="00EE37D4" w:rsidRDefault="00C602C1">
      <w:pPr>
        <w:numPr>
          <w:ilvl w:val="0"/>
          <w:numId w:val="4"/>
        </w:numPr>
        <w:spacing w:after="0"/>
        <w:ind w:right="0" w:hanging="360"/>
      </w:pPr>
      <w:r>
        <w:t xml:space="preserve">образовывать существительных при помощи суффиксов и приставок; </w:t>
      </w:r>
    </w:p>
    <w:p w:rsidR="00EE37D4" w:rsidRDefault="00C602C1">
      <w:pPr>
        <w:numPr>
          <w:ilvl w:val="0"/>
          <w:numId w:val="4"/>
        </w:numPr>
        <w:spacing w:after="0"/>
        <w:ind w:right="0" w:hanging="360"/>
      </w:pPr>
      <w:r>
        <w:t xml:space="preserve">образовывать прилагательные при помощи суффиксов: -ов- (-ев), -лив-, </w:t>
      </w:r>
    </w:p>
    <w:p w:rsidR="00EE37D4" w:rsidRDefault="00C602C1">
      <w:pPr>
        <w:numPr>
          <w:ilvl w:val="0"/>
          <w:numId w:val="4"/>
        </w:numPr>
        <w:spacing w:after="0"/>
        <w:ind w:right="0" w:hanging="360"/>
      </w:pPr>
      <w:r>
        <w:t xml:space="preserve">- к, -ск-, -ева-, -н-; </w:t>
      </w:r>
    </w:p>
    <w:p w:rsidR="00EE37D4" w:rsidRDefault="00C602C1">
      <w:pPr>
        <w:numPr>
          <w:ilvl w:val="0"/>
          <w:numId w:val="4"/>
        </w:numPr>
        <w:spacing w:after="30"/>
        <w:ind w:right="0" w:hanging="360"/>
      </w:pPr>
      <w:r>
        <w:t xml:space="preserve">образовывать глаголы при помощи приставок: без-бес, пре-при; образовывать глаголы с помощью приставок и суффиксов; </w:t>
      </w:r>
    </w:p>
    <w:p w:rsidR="00EE37D4" w:rsidRDefault="00C602C1">
      <w:pPr>
        <w:numPr>
          <w:ilvl w:val="0"/>
          <w:numId w:val="4"/>
        </w:numPr>
        <w:spacing w:after="163"/>
        <w:ind w:right="0" w:hanging="360"/>
      </w:pPr>
      <w:r>
        <w:t xml:space="preserve">соблюдать на письме орфографические правила: </w:t>
      </w:r>
      <w:r>
        <w:rPr>
          <w:i/>
        </w:rPr>
        <w:t xml:space="preserve">правописание приставок </w:t>
      </w:r>
      <w:r>
        <w:t xml:space="preserve">приставок на з (с); </w:t>
      </w:r>
      <w:r>
        <w:rPr>
          <w:i/>
        </w:rPr>
        <w:t xml:space="preserve">правописание корней </w:t>
      </w:r>
      <w:r>
        <w:t xml:space="preserve">с буквами о – а в корнях - лаг- / -лож, -рос- / -раст- (-ращ); с буквами ё – о после шипящих в корне слова; с буквами ы, и после ц. </w:t>
      </w:r>
    </w:p>
    <w:p w:rsidR="00EE37D4" w:rsidRDefault="00C602C1">
      <w:pPr>
        <w:spacing w:after="3" w:line="280" w:lineRule="auto"/>
        <w:ind w:left="-15" w:right="-12" w:firstLine="350"/>
        <w:jc w:val="left"/>
      </w:pPr>
      <w:r>
        <w:rPr>
          <w:b/>
          <w:color w:val="252525"/>
        </w:rPr>
        <w:t>Модуль «Коррекция и развитие лексико-грамматической стороны речи. Морфология»</w:t>
      </w:r>
      <w:r>
        <w:rPr>
          <w:b/>
        </w:rPr>
        <w:t xml:space="preserve"> </w:t>
      </w:r>
    </w:p>
    <w:p w:rsidR="00EE37D4" w:rsidRDefault="00C602C1">
      <w:pPr>
        <w:spacing w:after="185"/>
        <w:ind w:left="360" w:right="0" w:firstLine="0"/>
      </w:pPr>
      <w:r>
        <w:lastRenderedPageBreak/>
        <w:t xml:space="preserve">Обучающийся научится и будет (сможет): </w:t>
      </w:r>
    </w:p>
    <w:p w:rsidR="00EE37D4" w:rsidRDefault="00C602C1">
      <w:pPr>
        <w:numPr>
          <w:ilvl w:val="0"/>
          <w:numId w:val="4"/>
        </w:numPr>
        <w:spacing w:after="11"/>
        <w:ind w:right="0" w:hanging="360"/>
      </w:pPr>
      <w:r>
        <w:t>правильно произносить и писать словосочетания и предложения без специфических ошибок, исключая аграмматизм или минимизируя количество лексико-</w:t>
      </w:r>
    </w:p>
    <w:p w:rsidR="00EE37D4" w:rsidRDefault="00C602C1">
      <w:pPr>
        <w:ind w:left="360" w:right="0" w:firstLine="0"/>
      </w:pPr>
      <w:r>
        <w:t xml:space="preserve">грамматических ошибок (в рамках изученного программного материала 5 класса); </w:t>
      </w:r>
    </w:p>
    <w:p w:rsidR="00EE37D4" w:rsidRDefault="00C602C1">
      <w:pPr>
        <w:numPr>
          <w:ilvl w:val="0"/>
          <w:numId w:val="4"/>
        </w:numPr>
        <w:spacing w:after="180"/>
        <w:ind w:right="0" w:hanging="360"/>
      </w:pPr>
      <w:r>
        <w:t xml:space="preserve">использовать различные части речи, в том числе существительные, прилагательные, местоимения, глаголы и наречия; </w:t>
      </w:r>
    </w:p>
    <w:p w:rsidR="00EE37D4" w:rsidRDefault="00C602C1">
      <w:pPr>
        <w:numPr>
          <w:ilvl w:val="0"/>
          <w:numId w:val="4"/>
        </w:numPr>
        <w:spacing w:after="11"/>
        <w:ind w:right="0" w:hanging="360"/>
      </w:pPr>
      <w:r>
        <w:t xml:space="preserve">различать существительные, уметь записывать словосочетания и предложения, соблюдая правило слитного и раздельного написания </w:t>
      </w:r>
      <w:r>
        <w:rPr>
          <w:b/>
        </w:rPr>
        <w:t xml:space="preserve">не </w:t>
      </w:r>
      <w:r>
        <w:t xml:space="preserve">с именами </w:t>
      </w:r>
    </w:p>
    <w:p w:rsidR="00EE37D4" w:rsidRDefault="00C602C1">
      <w:pPr>
        <w:spacing w:after="185"/>
        <w:ind w:left="360" w:right="0" w:firstLine="0"/>
      </w:pPr>
      <w:r>
        <w:t xml:space="preserve">существительными, правописание собственных имен существительных; </w:t>
      </w:r>
    </w:p>
    <w:p w:rsidR="00EE37D4" w:rsidRDefault="00C602C1">
      <w:pPr>
        <w:numPr>
          <w:ilvl w:val="0"/>
          <w:numId w:val="4"/>
        </w:numPr>
        <w:spacing w:after="180"/>
        <w:ind w:right="0" w:hanging="360"/>
      </w:pPr>
      <w:r>
        <w:t xml:space="preserve">различать прилагательные полной и краткой формы; уметь записывать словосочетания и предложения, соблюдая правило слитного и раздельного написания </w:t>
      </w:r>
      <w:r>
        <w:rPr>
          <w:b/>
        </w:rPr>
        <w:t xml:space="preserve">не </w:t>
      </w:r>
      <w:r>
        <w:t xml:space="preserve">с именами прилагательными; </w:t>
      </w:r>
    </w:p>
    <w:p w:rsidR="00EE37D4" w:rsidRDefault="00C602C1">
      <w:pPr>
        <w:numPr>
          <w:ilvl w:val="0"/>
          <w:numId w:val="4"/>
        </w:numPr>
        <w:spacing w:after="183"/>
        <w:ind w:right="0" w:hanging="360"/>
      </w:pPr>
      <w:r>
        <w:t xml:space="preserve">различать глаголы совершенного и несовершенного вида, возвратные и невозвратные, переходные и непереходные, грамматические свойства инфинитива (неопределенной формы) глагола; </w:t>
      </w:r>
    </w:p>
    <w:p w:rsidR="00EE37D4" w:rsidRDefault="00C602C1">
      <w:pPr>
        <w:numPr>
          <w:ilvl w:val="0"/>
          <w:numId w:val="4"/>
        </w:numPr>
        <w:spacing w:after="183"/>
        <w:ind w:right="0" w:hanging="360"/>
      </w:pPr>
      <w:r>
        <w:t xml:space="preserve">спрягать глаголы; соблюдать нормы словоизменения глаголов, постановки ударения в глагольных формах (в рамках изученного), правописания глаголов (корней с чередованием </w:t>
      </w:r>
      <w:r>
        <w:rPr>
          <w:b/>
        </w:rPr>
        <w:t>е</w:t>
      </w:r>
      <w:r>
        <w:t>//</w:t>
      </w:r>
      <w:r>
        <w:rPr>
          <w:b/>
        </w:rPr>
        <w:t>и</w:t>
      </w:r>
      <w:r>
        <w:t xml:space="preserve">, использования </w:t>
      </w:r>
      <w:r>
        <w:rPr>
          <w:b/>
        </w:rPr>
        <w:t xml:space="preserve">ь </w:t>
      </w:r>
      <w:r>
        <w:t>как показателя грамматической формы в инфинитиве, в форме 2-го лица единственного числа, в формах повелительного наклонения глагола; -</w:t>
      </w:r>
      <w:r>
        <w:rPr>
          <w:b/>
        </w:rPr>
        <w:t xml:space="preserve">тся </w:t>
      </w:r>
      <w:r>
        <w:t xml:space="preserve">и - </w:t>
      </w:r>
      <w:r>
        <w:rPr>
          <w:b/>
        </w:rPr>
        <w:t xml:space="preserve">ться </w:t>
      </w:r>
      <w:r>
        <w:t>в глаголах; суффиксов -</w:t>
      </w:r>
      <w:r>
        <w:rPr>
          <w:b/>
        </w:rPr>
        <w:t>ова</w:t>
      </w:r>
      <w:r>
        <w:t>-/-</w:t>
      </w:r>
      <w:r>
        <w:rPr>
          <w:b/>
        </w:rPr>
        <w:t>ева</w:t>
      </w:r>
      <w:r>
        <w:t>-, -</w:t>
      </w:r>
      <w:r>
        <w:rPr>
          <w:b/>
        </w:rPr>
        <w:t>ыва</w:t>
      </w:r>
      <w:r>
        <w:t>-/-</w:t>
      </w:r>
      <w:r>
        <w:rPr>
          <w:b/>
        </w:rPr>
        <w:t>ива</w:t>
      </w:r>
      <w:r>
        <w:t>-; личных окончаний глагола, гласной перед суффиксом -</w:t>
      </w:r>
      <w:r>
        <w:rPr>
          <w:b/>
        </w:rPr>
        <w:t>л</w:t>
      </w:r>
      <w:r>
        <w:t xml:space="preserve">- в формах прошедшего времени глагола; слитного и раздельного написания </w:t>
      </w:r>
      <w:r>
        <w:rPr>
          <w:b/>
        </w:rPr>
        <w:t xml:space="preserve">не </w:t>
      </w:r>
      <w:r>
        <w:t xml:space="preserve">с глаголами); </w:t>
      </w:r>
    </w:p>
    <w:p w:rsidR="00EE37D4" w:rsidRDefault="00C602C1">
      <w:pPr>
        <w:numPr>
          <w:ilvl w:val="0"/>
          <w:numId w:val="4"/>
        </w:numPr>
        <w:spacing w:after="179"/>
        <w:ind w:right="0" w:hanging="360"/>
      </w:pPr>
      <w:r>
        <w:t xml:space="preserve">различать однозначные и многозначные слова, понимать переносное значение изученных слов, подбирать и употреблять антонимы и синонимы, </w:t>
      </w:r>
    </w:p>
    <w:p w:rsidR="00EE37D4" w:rsidRDefault="00C602C1">
      <w:pPr>
        <w:numPr>
          <w:ilvl w:val="0"/>
          <w:numId w:val="4"/>
        </w:numPr>
        <w:spacing w:after="181"/>
        <w:ind w:right="0" w:hanging="360"/>
      </w:pPr>
      <w:r>
        <w:t xml:space="preserve">согласовывать подлежащее со сказуемым, выраженным глаголом прошедшего времени; </w:t>
      </w:r>
    </w:p>
    <w:p w:rsidR="00EE37D4" w:rsidRDefault="00C602C1">
      <w:pPr>
        <w:numPr>
          <w:ilvl w:val="0"/>
          <w:numId w:val="4"/>
        </w:numPr>
        <w:ind w:right="0" w:hanging="360"/>
      </w:pPr>
      <w:r>
        <w:t xml:space="preserve">согласовывать прилагательные с существительными; </w:t>
      </w:r>
    </w:p>
    <w:p w:rsidR="00EE37D4" w:rsidRDefault="00C602C1">
      <w:pPr>
        <w:numPr>
          <w:ilvl w:val="0"/>
          <w:numId w:val="4"/>
        </w:numPr>
        <w:ind w:right="0" w:hanging="360"/>
      </w:pPr>
      <w:r>
        <w:t xml:space="preserve">употреблять существительные в различных падежных формах; </w:t>
      </w:r>
    </w:p>
    <w:p w:rsidR="00EE37D4" w:rsidRDefault="00C602C1">
      <w:pPr>
        <w:numPr>
          <w:ilvl w:val="0"/>
          <w:numId w:val="4"/>
        </w:numPr>
        <w:spacing w:after="179"/>
        <w:ind w:right="0" w:hanging="360"/>
      </w:pPr>
      <w:r>
        <w:t xml:space="preserve">строить простые распространенные предложения, исключая или минимизируя смысловые и грамматические ошибки; </w:t>
      </w:r>
    </w:p>
    <w:p w:rsidR="00EE37D4" w:rsidRDefault="00C602C1">
      <w:pPr>
        <w:numPr>
          <w:ilvl w:val="0"/>
          <w:numId w:val="4"/>
        </w:numPr>
        <w:spacing w:after="183"/>
        <w:ind w:right="0" w:hanging="360"/>
      </w:pPr>
      <w:r>
        <w:t xml:space="preserve">конструировать сложные предложения по образцу с союзами а, и, но; соблюдать на письме орфографические и пунктуационные правила: </w:t>
      </w:r>
    </w:p>
    <w:p w:rsidR="00EE37D4" w:rsidRDefault="00C602C1">
      <w:pPr>
        <w:numPr>
          <w:ilvl w:val="0"/>
          <w:numId w:val="4"/>
        </w:numPr>
        <w:ind w:right="0" w:hanging="360"/>
      </w:pPr>
      <w:r>
        <w:t xml:space="preserve">знаки препинания в конце предложения; </w:t>
      </w:r>
    </w:p>
    <w:p w:rsidR="00EE37D4" w:rsidRDefault="00C602C1">
      <w:pPr>
        <w:numPr>
          <w:ilvl w:val="0"/>
          <w:numId w:val="4"/>
        </w:numPr>
        <w:spacing w:after="0"/>
        <w:ind w:right="0" w:hanging="360"/>
      </w:pPr>
      <w:r>
        <w:t xml:space="preserve">тире между подлежащим и сказуемым (при их выражении именем существительным в </w:t>
      </w:r>
    </w:p>
    <w:p w:rsidR="00EE37D4" w:rsidRDefault="00C602C1">
      <w:pPr>
        <w:spacing w:after="183"/>
        <w:ind w:left="360" w:right="0" w:firstLine="0"/>
      </w:pPr>
      <w:r>
        <w:t xml:space="preserve">И. п.); </w:t>
      </w:r>
    </w:p>
    <w:p w:rsidR="00EE37D4" w:rsidRDefault="00C602C1">
      <w:pPr>
        <w:numPr>
          <w:ilvl w:val="0"/>
          <w:numId w:val="4"/>
        </w:numPr>
        <w:spacing w:after="187"/>
        <w:ind w:right="0" w:hanging="360"/>
      </w:pPr>
      <w:r>
        <w:t xml:space="preserve">знаки препинания в предложении с однородными членами (соединёнными только интонацией, одиночными союзами И, А, НО, а также повторяющимся союзом И) и обобщающим словом перед однородными членами; </w:t>
      </w:r>
    </w:p>
    <w:p w:rsidR="00EE37D4" w:rsidRDefault="00C602C1">
      <w:pPr>
        <w:numPr>
          <w:ilvl w:val="0"/>
          <w:numId w:val="4"/>
        </w:numPr>
        <w:ind w:right="0" w:hanging="360"/>
      </w:pPr>
      <w:r>
        <w:t xml:space="preserve">знаки препинания в предложении с обращениями. </w:t>
      </w:r>
    </w:p>
    <w:p w:rsidR="00EE37D4" w:rsidRDefault="00C602C1">
      <w:pPr>
        <w:spacing w:after="117" w:line="280" w:lineRule="auto"/>
        <w:ind w:left="360" w:right="558" w:firstLine="0"/>
        <w:jc w:val="left"/>
      </w:pPr>
      <w:r>
        <w:rPr>
          <w:b/>
          <w:color w:val="252525"/>
        </w:rPr>
        <w:lastRenderedPageBreak/>
        <w:t>Модуль «Коррекция и развитие связной речи. Коммуникация»</w:t>
      </w:r>
      <w:r>
        <w:rPr>
          <w:b/>
        </w:rPr>
        <w:t xml:space="preserve"> </w:t>
      </w:r>
      <w:r>
        <w:t xml:space="preserve">Обучающийся научится и будет (сможет): </w:t>
      </w:r>
    </w:p>
    <w:p w:rsidR="00EE37D4" w:rsidRDefault="00C602C1">
      <w:pPr>
        <w:numPr>
          <w:ilvl w:val="0"/>
          <w:numId w:val="4"/>
        </w:numPr>
        <w:ind w:right="0" w:hanging="360"/>
      </w:pPr>
      <w:r>
        <w:t xml:space="preserve">формулировать собственное связное высказывание в виде словесного отчета по совершаемому действию с опорой на ключевые слова; </w:t>
      </w:r>
    </w:p>
    <w:p w:rsidR="00EE37D4" w:rsidRDefault="00C602C1">
      <w:pPr>
        <w:numPr>
          <w:ilvl w:val="0"/>
          <w:numId w:val="4"/>
        </w:numPr>
        <w:ind w:right="0" w:hanging="360"/>
      </w:pPr>
      <w:r>
        <w:t xml:space="preserve">устно составлять связный текст повествовательного характера на заданную тему с соблюдением орфоэпических норм (по опорному плану и ключевым словам); </w:t>
      </w:r>
    </w:p>
    <w:p w:rsidR="00EE37D4" w:rsidRDefault="00C602C1">
      <w:pPr>
        <w:ind w:left="360" w:right="0" w:firstLine="0"/>
      </w:pPr>
      <w:r>
        <w:t xml:space="preserve">делить текст на смысловые части, составлять план текста по наводящим вопросам (с опорой на письменный текст); </w:t>
      </w:r>
    </w:p>
    <w:p w:rsidR="00EE37D4" w:rsidRDefault="00C602C1">
      <w:pPr>
        <w:numPr>
          <w:ilvl w:val="0"/>
          <w:numId w:val="4"/>
        </w:numPr>
        <w:spacing w:after="160"/>
        <w:ind w:right="0" w:hanging="360"/>
      </w:pPr>
      <w:r>
        <w:t xml:space="preserve">уметь определять и формулировать тему и главную мысль текста с опорой на ключевые слова; </w:t>
      </w:r>
    </w:p>
    <w:p w:rsidR="00EE37D4" w:rsidRDefault="00C602C1">
      <w:pPr>
        <w:numPr>
          <w:ilvl w:val="0"/>
          <w:numId w:val="4"/>
        </w:numPr>
        <w:ind w:right="0" w:hanging="360"/>
      </w:pPr>
      <w:r>
        <w:t xml:space="preserve">уметь находить предложение в тексте, определяющую главную мысль текста; </w:t>
      </w:r>
    </w:p>
    <w:p w:rsidR="00EE37D4" w:rsidRDefault="00C602C1">
      <w:pPr>
        <w:numPr>
          <w:ilvl w:val="0"/>
          <w:numId w:val="4"/>
        </w:numPr>
        <w:ind w:right="0" w:hanging="360"/>
      </w:pPr>
      <w:r>
        <w:t xml:space="preserve">пересказывать повествовательный текст объемом не менее 90 слов по плану и опорным словам; </w:t>
      </w:r>
    </w:p>
    <w:p w:rsidR="00EE37D4" w:rsidRDefault="00C602C1">
      <w:pPr>
        <w:numPr>
          <w:ilvl w:val="0"/>
          <w:numId w:val="4"/>
        </w:numPr>
        <w:ind w:right="0" w:hanging="360"/>
      </w:pPr>
      <w:r>
        <w:t xml:space="preserve">уметь письменно последовательно излагать прослушанный текст, сохраняя смысловую целостность, речевую связность по ключевым словам и опорным вопросам; </w:t>
      </w:r>
    </w:p>
    <w:p w:rsidR="00EE37D4" w:rsidRDefault="00C602C1">
      <w:pPr>
        <w:numPr>
          <w:ilvl w:val="0"/>
          <w:numId w:val="4"/>
        </w:numPr>
        <w:ind w:right="0" w:hanging="360"/>
      </w:pPr>
      <w:r>
        <w:t xml:space="preserve">поддерживать диалог на заданную тему в рамках изученного материала и на основе полученных знаний объемом не менее 2 реплик; </w:t>
      </w:r>
    </w:p>
    <w:p w:rsidR="00EE37D4" w:rsidRDefault="00C602C1">
      <w:pPr>
        <w:numPr>
          <w:ilvl w:val="0"/>
          <w:numId w:val="4"/>
        </w:numPr>
        <w:spacing w:after="166"/>
        <w:ind w:right="0" w:hanging="360"/>
      </w:pPr>
      <w:r>
        <w:t xml:space="preserve">выразительно читать стихотворные и прозаические тексты с соблюдением пройденных в 5 классе орфоэпических правил. </w:t>
      </w:r>
    </w:p>
    <w:p w:rsidR="00EE37D4" w:rsidRDefault="00C602C1">
      <w:pPr>
        <w:spacing w:after="159" w:line="271" w:lineRule="auto"/>
        <w:ind w:left="-15" w:right="0" w:firstLine="360"/>
        <w:jc w:val="left"/>
      </w:pPr>
      <w:r>
        <w:rPr>
          <w:b/>
        </w:rPr>
        <w:t>Модуль «Совершенствование фонетико-фонематической стороны речи» (фонетика, орфоэпия, графика)</w:t>
      </w:r>
      <w:r>
        <w:t xml:space="preserve"> </w:t>
      </w:r>
    </w:p>
    <w:p w:rsidR="00EE37D4" w:rsidRDefault="00C602C1">
      <w:pPr>
        <w:ind w:left="360" w:right="0" w:firstLine="0"/>
      </w:pPr>
      <w:r>
        <w:t xml:space="preserve">Обучающийся научится и будет (сможет): </w:t>
      </w:r>
    </w:p>
    <w:p w:rsidR="00EE37D4" w:rsidRDefault="00C602C1">
      <w:pPr>
        <w:numPr>
          <w:ilvl w:val="0"/>
          <w:numId w:val="4"/>
        </w:numPr>
        <w:spacing w:after="160"/>
        <w:ind w:right="0" w:hanging="360"/>
      </w:pPr>
      <w:r>
        <w:t xml:space="preserve">преодолевать специфические ошибки, исключая замены звуков в речи и букв на письме по фонематическому сходству, нарушения звуко-слоговой структуры или минимизируя их (в рамках изученного программного материала 6 класса); </w:t>
      </w:r>
    </w:p>
    <w:p w:rsidR="00EE37D4" w:rsidRDefault="00C602C1">
      <w:pPr>
        <w:numPr>
          <w:ilvl w:val="0"/>
          <w:numId w:val="4"/>
        </w:numPr>
        <w:spacing w:after="165"/>
        <w:ind w:right="0" w:hanging="360"/>
      </w:pPr>
      <w:r>
        <w:t xml:space="preserve">контролировать правильность произношения, минимизируя недостатки в устной речи; </w:t>
      </w:r>
    </w:p>
    <w:p w:rsidR="00EE37D4" w:rsidRDefault="00C602C1">
      <w:pPr>
        <w:numPr>
          <w:ilvl w:val="0"/>
          <w:numId w:val="4"/>
        </w:numPr>
        <w:spacing w:after="163"/>
        <w:ind w:right="0" w:hanging="360"/>
      </w:pPr>
      <w:r>
        <w:t xml:space="preserve">самостоятельно различать и характеризовать звуки речи; </w:t>
      </w:r>
    </w:p>
    <w:p w:rsidR="00EE37D4" w:rsidRDefault="00C602C1">
      <w:pPr>
        <w:numPr>
          <w:ilvl w:val="0"/>
          <w:numId w:val="4"/>
        </w:numPr>
        <w:ind w:right="0" w:hanging="360"/>
      </w:pPr>
      <w:r>
        <w:t xml:space="preserve">проводить фонетический и орфографический анализ слов; </w:t>
      </w:r>
    </w:p>
    <w:p w:rsidR="00EE37D4" w:rsidRDefault="00C602C1">
      <w:pPr>
        <w:numPr>
          <w:ilvl w:val="0"/>
          <w:numId w:val="4"/>
        </w:numPr>
        <w:ind w:right="0" w:hanging="360"/>
      </w:pPr>
      <w:r>
        <w:t xml:space="preserve">использовать знания по фонетике и графике, орфоэпии в практике произношения и правописания (в том числе нормы правописания </w:t>
      </w:r>
      <w:r>
        <w:rPr>
          <w:b/>
        </w:rPr>
        <w:t xml:space="preserve">ь </w:t>
      </w:r>
      <w:r>
        <w:t xml:space="preserve">в формах глагола повелительного наклонения); </w:t>
      </w:r>
    </w:p>
    <w:p w:rsidR="00EE37D4" w:rsidRDefault="00C602C1">
      <w:pPr>
        <w:numPr>
          <w:ilvl w:val="0"/>
          <w:numId w:val="4"/>
        </w:numPr>
        <w:spacing w:after="166"/>
        <w:ind w:right="0" w:hanging="360"/>
      </w:pPr>
      <w:r>
        <w:t xml:space="preserve">выразительно читать с соблюдением орфоэпических норм, исключая или минимизируя специфические ошибки. </w:t>
      </w:r>
    </w:p>
    <w:p w:rsidR="00EE37D4" w:rsidRDefault="00C602C1">
      <w:pPr>
        <w:spacing w:after="3" w:line="280" w:lineRule="auto"/>
        <w:ind w:left="-15" w:right="-12" w:firstLine="350"/>
        <w:jc w:val="left"/>
      </w:pPr>
      <w:r>
        <w:rPr>
          <w:b/>
          <w:color w:val="252525"/>
        </w:rPr>
        <w:t>Модуль «Обогащение и активизация словарного запаса.</w:t>
      </w:r>
      <w:r>
        <w:rPr>
          <w:b/>
        </w:rPr>
        <w:t xml:space="preserve"> Формирование навыков словообразования. Морфемика» </w:t>
      </w:r>
    </w:p>
    <w:p w:rsidR="00EE37D4" w:rsidRDefault="00C602C1">
      <w:pPr>
        <w:ind w:left="360" w:right="0" w:firstLine="0"/>
      </w:pPr>
      <w:r>
        <w:t xml:space="preserve">Обучающийся научится и будет (сможет): </w:t>
      </w:r>
    </w:p>
    <w:p w:rsidR="00EE37D4" w:rsidRDefault="00C602C1">
      <w:pPr>
        <w:numPr>
          <w:ilvl w:val="0"/>
          <w:numId w:val="4"/>
        </w:numPr>
        <w:spacing w:after="163"/>
        <w:ind w:right="0" w:hanging="360"/>
      </w:pPr>
      <w:r>
        <w:lastRenderedPageBreak/>
        <w:t xml:space="preserve">правильно произносить и писать слова без специфических ошибок словообразования или минимизируя их (в рамках изученного программного материала 6 класса); </w:t>
      </w:r>
    </w:p>
    <w:p w:rsidR="00EE37D4" w:rsidRDefault="00C602C1">
      <w:pPr>
        <w:numPr>
          <w:ilvl w:val="0"/>
          <w:numId w:val="4"/>
        </w:numPr>
        <w:spacing w:after="163"/>
        <w:ind w:right="0" w:hanging="360"/>
      </w:pPr>
      <w:r>
        <w:t xml:space="preserve">различать виды морфем в слове (формообразующие и словообразовательные); </w:t>
      </w:r>
    </w:p>
    <w:p w:rsidR="00EE37D4" w:rsidRDefault="00C602C1">
      <w:pPr>
        <w:numPr>
          <w:ilvl w:val="0"/>
          <w:numId w:val="4"/>
        </w:numPr>
        <w:ind w:right="0" w:hanging="360"/>
      </w:pPr>
      <w:r>
        <w:t xml:space="preserve">определять способы словообразования (приставочный, суффиксальный, приставочносуффиксальный, бессуффиксный, сложение, переход из одной части речи в другую); </w:t>
      </w:r>
    </w:p>
    <w:p w:rsidR="00EE37D4" w:rsidRDefault="00C602C1">
      <w:pPr>
        <w:numPr>
          <w:ilvl w:val="0"/>
          <w:numId w:val="4"/>
        </w:numPr>
        <w:spacing w:after="163"/>
        <w:ind w:right="0" w:hanging="360"/>
      </w:pPr>
      <w:r>
        <w:t xml:space="preserve">применять знания по морфемике и словообразованию при выполнении различных видов языкового анализа и в практике правописания сложных и сложносокращенных слов; </w:t>
      </w:r>
    </w:p>
    <w:p w:rsidR="00EE37D4" w:rsidRDefault="00C602C1">
      <w:pPr>
        <w:numPr>
          <w:ilvl w:val="0"/>
          <w:numId w:val="4"/>
        </w:numPr>
        <w:ind w:right="0" w:hanging="360"/>
      </w:pPr>
      <w:r>
        <w:t xml:space="preserve">различать изученные способы словообразования слов; </w:t>
      </w:r>
    </w:p>
    <w:p w:rsidR="00EE37D4" w:rsidRDefault="00C602C1">
      <w:pPr>
        <w:numPr>
          <w:ilvl w:val="0"/>
          <w:numId w:val="4"/>
        </w:numPr>
        <w:ind w:right="0" w:hanging="360"/>
      </w:pPr>
      <w:r>
        <w:t xml:space="preserve">составлять словообразовательные пары и словообразовательные цепочки слов по образцу; </w:t>
      </w:r>
    </w:p>
    <w:p w:rsidR="00EE37D4" w:rsidRDefault="00EE37D4">
      <w:pPr>
        <w:sectPr w:rsidR="00EE37D4">
          <w:headerReference w:type="even" r:id="rId14"/>
          <w:headerReference w:type="default" r:id="rId15"/>
          <w:headerReference w:type="first" r:id="rId16"/>
          <w:pgSz w:w="11906" w:h="16838"/>
          <w:pgMar w:top="1190" w:right="847" w:bottom="1237" w:left="1702" w:header="720" w:footer="720" w:gutter="0"/>
          <w:cols w:space="720"/>
        </w:sectPr>
      </w:pPr>
    </w:p>
    <w:p w:rsidR="00EE37D4" w:rsidRDefault="00C602C1">
      <w:pPr>
        <w:ind w:left="360" w:right="0" w:firstLine="0"/>
      </w:pPr>
      <w:r>
        <w:lastRenderedPageBreak/>
        <w:t xml:space="preserve">характеризовать особенности словообразования имен существительных; соблюдать нормы произношения, постановки ударения (в рамках изученного), словоизменения имен существительных; </w:t>
      </w:r>
    </w:p>
    <w:p w:rsidR="00EE37D4" w:rsidRDefault="00C602C1">
      <w:pPr>
        <w:numPr>
          <w:ilvl w:val="0"/>
          <w:numId w:val="4"/>
        </w:numPr>
        <w:spacing w:after="162"/>
        <w:ind w:right="0" w:hanging="360"/>
      </w:pPr>
      <w:r>
        <w:t xml:space="preserve">различать и характеризовать особенности словообразования имен прилагательных; соблюдать нормы произношения имен прилагательных, нормы ударения (в рамках изученного); </w:t>
      </w:r>
    </w:p>
    <w:p w:rsidR="00EE37D4" w:rsidRDefault="00C602C1">
      <w:pPr>
        <w:numPr>
          <w:ilvl w:val="0"/>
          <w:numId w:val="4"/>
        </w:numPr>
        <w:spacing w:after="166"/>
        <w:ind w:right="0" w:hanging="360"/>
      </w:pPr>
      <w:r>
        <w:t xml:space="preserve">соблюдать на письме орфографические правила: правописания </w:t>
      </w:r>
      <w:r>
        <w:rPr>
          <w:b/>
        </w:rPr>
        <w:t xml:space="preserve">н </w:t>
      </w:r>
      <w:r>
        <w:t xml:space="preserve">и </w:t>
      </w:r>
      <w:r>
        <w:rPr>
          <w:b/>
        </w:rPr>
        <w:t xml:space="preserve">нн </w:t>
      </w:r>
      <w:r>
        <w:t>в именах прилагательных, суффиксов -</w:t>
      </w:r>
      <w:r>
        <w:rPr>
          <w:b/>
        </w:rPr>
        <w:t>к</w:t>
      </w:r>
      <w:r>
        <w:t>- и -</w:t>
      </w:r>
      <w:r>
        <w:rPr>
          <w:b/>
        </w:rPr>
        <w:t>ск</w:t>
      </w:r>
      <w:r>
        <w:t xml:space="preserve">- имен прилагательных, сложных имен прилагательных; соблюдать нормы правописания корня с чередованием </w:t>
      </w:r>
      <w:r>
        <w:rPr>
          <w:b/>
        </w:rPr>
        <w:t>а</w:t>
      </w:r>
      <w:r>
        <w:t>//</w:t>
      </w:r>
      <w:r>
        <w:rPr>
          <w:b/>
        </w:rPr>
        <w:t xml:space="preserve">о </w:t>
      </w:r>
      <w:r>
        <w:t>-</w:t>
      </w:r>
      <w:r>
        <w:rPr>
          <w:b/>
        </w:rPr>
        <w:t>кос</w:t>
      </w:r>
      <w:r>
        <w:t xml:space="preserve">- \ </w:t>
      </w:r>
      <w:r>
        <w:rPr>
          <w:b/>
        </w:rPr>
        <w:t>кас</w:t>
      </w:r>
      <w:r>
        <w:t xml:space="preserve">-, гласных в приставках </w:t>
      </w:r>
      <w:r>
        <w:rPr>
          <w:b/>
        </w:rPr>
        <w:t>пре</w:t>
      </w:r>
      <w:r>
        <w:t xml:space="preserve">- и </w:t>
      </w:r>
      <w:r>
        <w:rPr>
          <w:b/>
        </w:rPr>
        <w:t>при</w:t>
      </w:r>
      <w:r>
        <w:t xml:space="preserve">- и др. </w:t>
      </w:r>
    </w:p>
    <w:p w:rsidR="00EE37D4" w:rsidRDefault="00C602C1">
      <w:pPr>
        <w:spacing w:after="3" w:line="280" w:lineRule="auto"/>
        <w:ind w:left="-15" w:right="-12" w:firstLine="350"/>
        <w:jc w:val="left"/>
      </w:pPr>
      <w:r>
        <w:rPr>
          <w:b/>
          <w:color w:val="252525"/>
        </w:rPr>
        <w:t>Модуль «Коррекция и развитие лексико-грамматической стороны речи. Морфология»</w:t>
      </w:r>
      <w:r>
        <w:rPr>
          <w:b/>
        </w:rPr>
        <w:t xml:space="preserve"> </w:t>
      </w:r>
    </w:p>
    <w:p w:rsidR="00EE37D4" w:rsidRDefault="00C602C1">
      <w:pPr>
        <w:ind w:left="360" w:right="0" w:firstLine="0"/>
      </w:pPr>
      <w:r>
        <w:t xml:space="preserve">Обучающийся научится и будет (сможет): </w:t>
      </w:r>
    </w:p>
    <w:p w:rsidR="00EE37D4" w:rsidRDefault="00C602C1">
      <w:pPr>
        <w:numPr>
          <w:ilvl w:val="0"/>
          <w:numId w:val="4"/>
        </w:numPr>
        <w:spacing w:after="162"/>
        <w:ind w:right="0" w:hanging="360"/>
      </w:pPr>
      <w:r>
        <w:t xml:space="preserve">правильно произносить и писать словосочетания и предложения без специфических ошибок, исключая аграмматизм или минимизируя количество лексикограмматических ошибок (в рамках изученного программного материала 6 класса); </w:t>
      </w:r>
    </w:p>
    <w:p w:rsidR="00EE37D4" w:rsidRDefault="00C602C1">
      <w:pPr>
        <w:numPr>
          <w:ilvl w:val="0"/>
          <w:numId w:val="4"/>
        </w:numPr>
        <w:ind w:right="0" w:hanging="360"/>
      </w:pPr>
      <w:r>
        <w:t xml:space="preserve">использовать различные части речи, в том числе числительные и причастия; </w:t>
      </w:r>
    </w:p>
    <w:p w:rsidR="00EE37D4" w:rsidRDefault="00C602C1">
      <w:pPr>
        <w:numPr>
          <w:ilvl w:val="0"/>
          <w:numId w:val="4"/>
        </w:numPr>
        <w:ind w:right="0" w:hanging="360"/>
      </w:pPr>
      <w:r>
        <w:t xml:space="preserve">употреблять несклоняемые имена существительные; согласовывать имена прилагательные и глаголы в прошедшем времени с существительными общего рода, с существительными, имеющими форму только множественного или только единственного числа; с несклоняемыми существительными, со сложносокращенными словами; </w:t>
      </w:r>
    </w:p>
    <w:p w:rsidR="00EE37D4" w:rsidRDefault="00C602C1">
      <w:pPr>
        <w:numPr>
          <w:ilvl w:val="0"/>
          <w:numId w:val="4"/>
        </w:numPr>
        <w:ind w:right="0" w:hanging="360"/>
      </w:pPr>
      <w:r>
        <w:t xml:space="preserve">различать качественные, относительные и притяжательные имена прилагательные, степени сравнения качественных имен прилагательных; </w:t>
      </w:r>
    </w:p>
    <w:p w:rsidR="00EE37D4" w:rsidRDefault="00C602C1">
      <w:pPr>
        <w:numPr>
          <w:ilvl w:val="0"/>
          <w:numId w:val="4"/>
        </w:numPr>
        <w:spacing w:after="162"/>
        <w:ind w:right="0" w:hanging="360"/>
      </w:pPr>
      <w:r>
        <w:t xml:space="preserve">различать и употреблять глаголы в изъявительном, условном и повелительном наклонении; различать безличные и личные глаголы; </w:t>
      </w:r>
    </w:p>
    <w:p w:rsidR="00EE37D4" w:rsidRDefault="00C602C1">
      <w:pPr>
        <w:numPr>
          <w:ilvl w:val="0"/>
          <w:numId w:val="4"/>
        </w:numPr>
        <w:spacing w:after="163"/>
        <w:ind w:right="0" w:hanging="360"/>
      </w:pPr>
      <w:r>
        <w:t xml:space="preserve">согласовывать числительные с существительным; </w:t>
      </w:r>
    </w:p>
    <w:p w:rsidR="00EE37D4" w:rsidRDefault="00C602C1">
      <w:pPr>
        <w:numPr>
          <w:ilvl w:val="0"/>
          <w:numId w:val="4"/>
        </w:numPr>
        <w:ind w:right="0" w:hanging="360"/>
      </w:pPr>
      <w:r>
        <w:t xml:space="preserve">употреблять числительные в разных падежных формах; </w:t>
      </w:r>
    </w:p>
    <w:p w:rsidR="00EE37D4" w:rsidRDefault="00C602C1">
      <w:pPr>
        <w:numPr>
          <w:ilvl w:val="0"/>
          <w:numId w:val="4"/>
        </w:numPr>
        <w:ind w:right="0" w:hanging="360"/>
      </w:pPr>
      <w:r>
        <w:t xml:space="preserve">употреблять причастия настоящего и прошедшего времени, действительные и страдательные причастия, полные и краткие формы страдательных причастий; склонять причастия с опорой на образец; </w:t>
      </w:r>
    </w:p>
    <w:p w:rsidR="00EE37D4" w:rsidRDefault="00C602C1">
      <w:pPr>
        <w:numPr>
          <w:ilvl w:val="0"/>
          <w:numId w:val="4"/>
        </w:numPr>
        <w:spacing w:after="163"/>
        <w:ind w:right="0" w:hanging="360"/>
      </w:pPr>
      <w:r>
        <w:t xml:space="preserve">выстраивать грамматическую связь между словами по типу управления с опорой на образец; </w:t>
      </w:r>
    </w:p>
    <w:p w:rsidR="00EE37D4" w:rsidRDefault="00C602C1">
      <w:pPr>
        <w:numPr>
          <w:ilvl w:val="0"/>
          <w:numId w:val="4"/>
        </w:numPr>
        <w:ind w:right="0" w:hanging="360"/>
      </w:pPr>
      <w:r>
        <w:t xml:space="preserve">употреблять предлоги как средства связи между словами; </w:t>
      </w:r>
    </w:p>
    <w:p w:rsidR="00EE37D4" w:rsidRDefault="00C602C1">
      <w:pPr>
        <w:numPr>
          <w:ilvl w:val="0"/>
          <w:numId w:val="4"/>
        </w:numPr>
        <w:ind w:right="0" w:hanging="360"/>
      </w:pPr>
      <w:r>
        <w:t xml:space="preserve">изменять грамматическую форму слов в зависимости от ее значения в составе словосочетания и предложения, при необходимости использовать алгоритм правила; </w:t>
      </w:r>
    </w:p>
    <w:p w:rsidR="00EE37D4" w:rsidRDefault="00C602C1">
      <w:pPr>
        <w:numPr>
          <w:ilvl w:val="0"/>
          <w:numId w:val="4"/>
        </w:numPr>
        <w:ind w:right="0" w:hanging="360"/>
      </w:pPr>
      <w:r>
        <w:t xml:space="preserve">распознавать часто употребляемые в речи фразеологизмы, правильно понимать их значение и употреблять в речевой практике; </w:t>
      </w:r>
    </w:p>
    <w:p w:rsidR="00EE37D4" w:rsidRDefault="00C602C1">
      <w:pPr>
        <w:numPr>
          <w:ilvl w:val="0"/>
          <w:numId w:val="4"/>
        </w:numPr>
        <w:spacing w:after="165"/>
        <w:ind w:right="0" w:hanging="360"/>
      </w:pPr>
      <w:r>
        <w:lastRenderedPageBreak/>
        <w:t xml:space="preserve">применять знания по синтаксису и пунктуации (в том числе постановка знаков препинания в предложениях с причастным оборотом). </w:t>
      </w:r>
    </w:p>
    <w:p w:rsidR="00EE37D4" w:rsidRDefault="00C602C1">
      <w:pPr>
        <w:spacing w:after="3" w:line="280" w:lineRule="auto"/>
        <w:ind w:left="360" w:right="559" w:firstLine="0"/>
        <w:jc w:val="left"/>
      </w:pPr>
      <w:r>
        <w:rPr>
          <w:b/>
          <w:color w:val="252525"/>
        </w:rPr>
        <w:t>Модуль «Коррекция и развитие связной речи. Коммуникация»</w:t>
      </w:r>
      <w:r>
        <w:rPr>
          <w:b/>
        </w:rPr>
        <w:t xml:space="preserve"> </w:t>
      </w:r>
      <w:r>
        <w:t xml:space="preserve">Обучающийся научится и будет (сможет): </w:t>
      </w:r>
    </w:p>
    <w:p w:rsidR="00EE37D4" w:rsidRDefault="00C602C1">
      <w:pPr>
        <w:ind w:left="360" w:right="0" w:firstLine="0"/>
      </w:pPr>
      <w:r>
        <w:t xml:space="preserve">формулировать собственное связное высказывание при объяснении выбора ответа с опорой на образец (с опорой на письменный текст); </w:t>
      </w:r>
    </w:p>
    <w:p w:rsidR="00EE37D4" w:rsidRDefault="00C602C1">
      <w:pPr>
        <w:numPr>
          <w:ilvl w:val="0"/>
          <w:numId w:val="4"/>
        </w:numPr>
        <w:spacing w:after="16"/>
        <w:ind w:right="0" w:hanging="360"/>
      </w:pPr>
      <w:r>
        <w:t xml:space="preserve">устно составлять связный текст повествовательного и описательного характера на заданную тему с соблюдением орфоэпических норм (по предварительно </w:t>
      </w:r>
    </w:p>
    <w:p w:rsidR="00EE37D4" w:rsidRDefault="00C602C1">
      <w:pPr>
        <w:ind w:left="360" w:right="0" w:firstLine="0"/>
      </w:pPr>
      <w:r>
        <w:t xml:space="preserve">составленному плану); </w:t>
      </w:r>
    </w:p>
    <w:p w:rsidR="00EE37D4" w:rsidRDefault="00C602C1">
      <w:pPr>
        <w:numPr>
          <w:ilvl w:val="0"/>
          <w:numId w:val="4"/>
        </w:numPr>
        <w:spacing w:after="162"/>
        <w:ind w:right="0" w:hanging="360"/>
      </w:pPr>
      <w:r>
        <w:t xml:space="preserve">разделять текст на абзацы на основе выделения его смысловых частей, уметь определять их количество; </w:t>
      </w:r>
    </w:p>
    <w:p w:rsidR="00EE37D4" w:rsidRDefault="00C602C1">
      <w:pPr>
        <w:numPr>
          <w:ilvl w:val="0"/>
          <w:numId w:val="4"/>
        </w:numPr>
        <w:ind w:right="0" w:hanging="360"/>
      </w:pPr>
      <w:r>
        <w:t xml:space="preserve">уметь определять и формулировать тему и микротемы текста с помощью педагога; </w:t>
      </w:r>
    </w:p>
    <w:p w:rsidR="00EE37D4" w:rsidRDefault="00C602C1">
      <w:pPr>
        <w:numPr>
          <w:ilvl w:val="0"/>
          <w:numId w:val="4"/>
        </w:numPr>
        <w:ind w:right="0" w:hanging="360"/>
      </w:pPr>
      <w:r>
        <w:t xml:space="preserve">пересказывать повествовательные и описательные тексты объемом не менее 100 слов с опорой на предварительно составленный план; </w:t>
      </w:r>
    </w:p>
    <w:p w:rsidR="00EE37D4" w:rsidRDefault="00C602C1">
      <w:pPr>
        <w:numPr>
          <w:ilvl w:val="0"/>
          <w:numId w:val="4"/>
        </w:numPr>
        <w:spacing w:after="160"/>
        <w:ind w:right="0" w:hanging="360"/>
      </w:pPr>
      <w:r>
        <w:t xml:space="preserve">уметь письменно последовательно излагать прослушанный текст, сохраняя смысловую целостность, речевую связность по предварительно составленному плану; </w:t>
      </w:r>
    </w:p>
    <w:p w:rsidR="00EE37D4" w:rsidRDefault="00C602C1">
      <w:pPr>
        <w:numPr>
          <w:ilvl w:val="0"/>
          <w:numId w:val="4"/>
        </w:numPr>
        <w:ind w:right="0" w:hanging="360"/>
      </w:pPr>
      <w:r>
        <w:t xml:space="preserve">уметь использовать приемы сжатия текста (сокращение текста из 4 предложений до 2); </w:t>
      </w:r>
    </w:p>
    <w:p w:rsidR="00EE37D4" w:rsidRDefault="00C602C1">
      <w:pPr>
        <w:numPr>
          <w:ilvl w:val="0"/>
          <w:numId w:val="4"/>
        </w:numPr>
        <w:ind w:right="0" w:hanging="360"/>
      </w:pPr>
      <w:r>
        <w:t xml:space="preserve">поддерживать диалог на заданную тему в рамках изученного материала и на основе полученных знаний объемом не менее 3 реплик; </w:t>
      </w:r>
    </w:p>
    <w:p w:rsidR="00EE37D4" w:rsidRDefault="00C602C1">
      <w:pPr>
        <w:numPr>
          <w:ilvl w:val="0"/>
          <w:numId w:val="4"/>
        </w:numPr>
        <w:spacing w:after="165"/>
        <w:ind w:right="0" w:hanging="360"/>
      </w:pPr>
      <w:r>
        <w:t xml:space="preserve">выразительно читать стихотворные и прозаические тексты с соблюдением пройденных в 6 классе орфоэпических правил. </w:t>
      </w:r>
    </w:p>
    <w:p w:rsidR="00EE37D4" w:rsidRDefault="00C602C1">
      <w:pPr>
        <w:spacing w:after="159" w:line="271" w:lineRule="auto"/>
        <w:ind w:left="-15" w:right="0" w:firstLine="360"/>
        <w:jc w:val="left"/>
      </w:pPr>
      <w:r>
        <w:rPr>
          <w:b/>
        </w:rPr>
        <w:t xml:space="preserve">Модуль </w:t>
      </w:r>
      <w:r>
        <w:rPr>
          <w:b/>
        </w:rPr>
        <w:tab/>
        <w:t xml:space="preserve">«Совершенствование </w:t>
      </w:r>
      <w:r>
        <w:rPr>
          <w:b/>
        </w:rPr>
        <w:tab/>
        <w:t xml:space="preserve">фонетико-фонематической </w:t>
      </w:r>
      <w:r>
        <w:rPr>
          <w:b/>
        </w:rPr>
        <w:tab/>
        <w:t>стороны речи» (фонетика, орфоэпия, графика)</w:t>
      </w:r>
      <w:r>
        <w:t xml:space="preserve"> </w:t>
      </w:r>
    </w:p>
    <w:p w:rsidR="00EE37D4" w:rsidRDefault="00C602C1">
      <w:pPr>
        <w:ind w:left="360" w:right="0" w:firstLine="0"/>
      </w:pPr>
      <w:r>
        <w:t xml:space="preserve">Обучающийся научится и будет (сможет): </w:t>
      </w:r>
    </w:p>
    <w:p w:rsidR="00EE37D4" w:rsidRDefault="00C602C1">
      <w:pPr>
        <w:numPr>
          <w:ilvl w:val="0"/>
          <w:numId w:val="4"/>
        </w:numPr>
        <w:spacing w:after="160"/>
        <w:ind w:right="0" w:hanging="360"/>
      </w:pPr>
      <w:r>
        <w:t xml:space="preserve">преодолевать специфические ошибки, исключая замены звуков в речи и букв на письме по фонематическому сходству, нарушения звуко-слоговой структуры или минимизируя их (в рамках изученного программного материала 7 класса); </w:t>
      </w:r>
    </w:p>
    <w:p w:rsidR="00EE37D4" w:rsidRDefault="00C602C1">
      <w:pPr>
        <w:numPr>
          <w:ilvl w:val="0"/>
          <w:numId w:val="4"/>
        </w:numPr>
        <w:ind w:right="0" w:hanging="360"/>
      </w:pPr>
      <w:r>
        <w:t xml:space="preserve">контролировать правильность произношения, минимизируя недостатки в устной речи; </w:t>
      </w:r>
    </w:p>
    <w:p w:rsidR="00EE37D4" w:rsidRDefault="00C602C1">
      <w:pPr>
        <w:numPr>
          <w:ilvl w:val="0"/>
          <w:numId w:val="4"/>
        </w:numPr>
        <w:ind w:right="0" w:hanging="360"/>
      </w:pPr>
      <w:r>
        <w:t xml:space="preserve">проводить фонетический и орфографический анализ слов; использовать знания по фонетике и графике в практике произношения и правописания слов (в рамках изученного программного материала 7 класса); </w:t>
      </w:r>
    </w:p>
    <w:p w:rsidR="00EE37D4" w:rsidRDefault="00C602C1">
      <w:pPr>
        <w:numPr>
          <w:ilvl w:val="0"/>
          <w:numId w:val="4"/>
        </w:numPr>
        <w:ind w:right="0" w:hanging="360"/>
      </w:pPr>
      <w:r>
        <w:t xml:space="preserve">читать с соблюдением орфоэпическим норм, исключая или минимизируя специфические ошибки. </w:t>
      </w:r>
    </w:p>
    <w:p w:rsidR="00EE37D4" w:rsidRDefault="00C602C1">
      <w:pPr>
        <w:spacing w:after="3" w:line="280" w:lineRule="auto"/>
        <w:ind w:left="-15" w:right="-12" w:firstLine="350"/>
        <w:jc w:val="left"/>
      </w:pPr>
      <w:r>
        <w:rPr>
          <w:b/>
          <w:color w:val="252525"/>
        </w:rPr>
        <w:t>Модуль «Обогащение и активизация словарного запаса: формирование навыков словообразования. Морфемика»</w:t>
      </w:r>
      <w:r>
        <w:rPr>
          <w:b/>
        </w:rPr>
        <w:t xml:space="preserve"> </w:t>
      </w:r>
    </w:p>
    <w:p w:rsidR="00EE37D4" w:rsidRDefault="00C602C1">
      <w:pPr>
        <w:ind w:left="360" w:right="0" w:firstLine="0"/>
      </w:pPr>
      <w:r>
        <w:t xml:space="preserve">Обучающийся научится и сможет: </w:t>
      </w:r>
    </w:p>
    <w:p w:rsidR="00EE37D4" w:rsidRDefault="00C602C1">
      <w:pPr>
        <w:numPr>
          <w:ilvl w:val="0"/>
          <w:numId w:val="4"/>
        </w:numPr>
        <w:ind w:right="0" w:hanging="360"/>
      </w:pPr>
      <w:r>
        <w:lastRenderedPageBreak/>
        <w:t xml:space="preserve">правильно произносить и писать слова без специфических ошибок словообразования или минимизируя их (в рамках изученного программного материала 7 класса); </w:t>
      </w:r>
    </w:p>
    <w:p w:rsidR="00EE37D4" w:rsidRDefault="00C602C1">
      <w:pPr>
        <w:numPr>
          <w:ilvl w:val="0"/>
          <w:numId w:val="4"/>
        </w:numPr>
        <w:spacing w:after="151"/>
        <w:ind w:right="0" w:hanging="360"/>
      </w:pPr>
      <w:r>
        <w:t xml:space="preserve">ориентироваться в понятиях части слова, основа, корень, приставка, суффикс, постфикс, окончание; </w:t>
      </w:r>
    </w:p>
    <w:p w:rsidR="00EE37D4" w:rsidRDefault="00C602C1">
      <w:pPr>
        <w:numPr>
          <w:ilvl w:val="0"/>
          <w:numId w:val="4"/>
        </w:numPr>
        <w:spacing w:after="165"/>
        <w:ind w:right="0" w:hanging="360"/>
      </w:pPr>
      <w:r>
        <w:t xml:space="preserve">образовывать деепричастия при помощи суффиксов: -а- (-я-); -в-, -вши-, -ши-; </w:t>
      </w:r>
    </w:p>
    <w:p w:rsidR="00EE37D4" w:rsidRDefault="00C602C1">
      <w:pPr>
        <w:numPr>
          <w:ilvl w:val="0"/>
          <w:numId w:val="4"/>
        </w:numPr>
        <w:ind w:right="0" w:hanging="360"/>
      </w:pPr>
      <w:r>
        <w:t xml:space="preserve">иметь представление об особенностях словообразования наречий; </w:t>
      </w:r>
    </w:p>
    <w:p w:rsidR="00EE37D4" w:rsidRDefault="00C602C1">
      <w:pPr>
        <w:numPr>
          <w:ilvl w:val="0"/>
          <w:numId w:val="4"/>
        </w:numPr>
        <w:ind w:right="0" w:hanging="360"/>
      </w:pPr>
      <w:r>
        <w:t xml:space="preserve">иметь представление о частице, образовывать формы глагола, степени сравнения имени прилагательного, наречия с помощью частиц; </w:t>
      </w:r>
    </w:p>
    <w:p w:rsidR="00EE37D4" w:rsidRDefault="00C602C1">
      <w:pPr>
        <w:spacing w:after="168"/>
        <w:ind w:left="360" w:right="0" w:firstLine="0"/>
      </w:pPr>
      <w:r>
        <w:t xml:space="preserve">соблюдать на письме орфографические правила: буквы о, я, е после шипящих на конце наречий, суффиксы -о и -а на конце наречий; гласные в суффиксах действительных и страдательных причастий, одна и две буквы н в суффиксах полных причастий и прилагательных, образованных от глаголов, одна буква н в кратких причастиях. </w:t>
      </w:r>
    </w:p>
    <w:p w:rsidR="00EE37D4" w:rsidRDefault="00C602C1">
      <w:pPr>
        <w:spacing w:after="3" w:line="280" w:lineRule="auto"/>
        <w:ind w:left="-15" w:right="-12" w:firstLine="350"/>
        <w:jc w:val="left"/>
      </w:pPr>
      <w:r>
        <w:rPr>
          <w:b/>
          <w:color w:val="252525"/>
        </w:rPr>
        <w:t>Модуль «Коррекция и развитие лексико-грамматической стороны речи. Морфология»</w:t>
      </w:r>
      <w:r>
        <w:rPr>
          <w:b/>
        </w:rPr>
        <w:t xml:space="preserve"> </w:t>
      </w:r>
    </w:p>
    <w:p w:rsidR="00EE37D4" w:rsidRDefault="00C602C1">
      <w:pPr>
        <w:ind w:left="360" w:right="0" w:firstLine="0"/>
      </w:pPr>
      <w:r>
        <w:t xml:space="preserve">Обучающийся научится и будет (сможет): </w:t>
      </w:r>
    </w:p>
    <w:p w:rsidR="00EE37D4" w:rsidRDefault="00C602C1">
      <w:pPr>
        <w:numPr>
          <w:ilvl w:val="0"/>
          <w:numId w:val="4"/>
        </w:numPr>
        <w:ind w:right="0" w:hanging="360"/>
      </w:pPr>
      <w:r>
        <w:t xml:space="preserve">правильно произносить и писать словосочетания и предложения без специфических ошибок, исключая аграмматизм или минимизируя количество лексикограмматических ошибок (в рамках изученного программного материала 7 класса); </w:t>
      </w:r>
    </w:p>
    <w:p w:rsidR="00EE37D4" w:rsidRDefault="00C602C1">
      <w:pPr>
        <w:numPr>
          <w:ilvl w:val="0"/>
          <w:numId w:val="4"/>
        </w:numPr>
        <w:ind w:right="0" w:hanging="360"/>
      </w:pPr>
      <w:r>
        <w:t xml:space="preserve">использовать различные части речи, в том числе наречия, деепричастия, предлоги, союзы, частицы, междометия; </w:t>
      </w:r>
    </w:p>
    <w:p w:rsidR="00EE37D4" w:rsidRDefault="00C602C1">
      <w:pPr>
        <w:numPr>
          <w:ilvl w:val="0"/>
          <w:numId w:val="4"/>
        </w:numPr>
        <w:ind w:right="0" w:hanging="360"/>
      </w:pPr>
      <w:r>
        <w:t xml:space="preserve">понимать и объяснять лексическое значение слова; объяснять значение общеупотребляемых фразеологизмов, часто употребляемых пословиц и поговорок, афоризмов, крылатых слов (на основе изученного); </w:t>
      </w:r>
    </w:p>
    <w:p w:rsidR="00EE37D4" w:rsidRDefault="00C602C1">
      <w:pPr>
        <w:numPr>
          <w:ilvl w:val="0"/>
          <w:numId w:val="4"/>
        </w:numPr>
        <w:ind w:right="0" w:hanging="360"/>
      </w:pPr>
      <w:r>
        <w:t xml:space="preserve">ориентироваться в понятиях фразеологизм и омоним и оперировать ими на базовом уровне; правильно употреблять их в речи; </w:t>
      </w:r>
    </w:p>
    <w:p w:rsidR="00EE37D4" w:rsidRDefault="00C602C1">
      <w:pPr>
        <w:numPr>
          <w:ilvl w:val="0"/>
          <w:numId w:val="4"/>
        </w:numPr>
        <w:ind w:right="0" w:hanging="360"/>
      </w:pPr>
      <w:r>
        <w:t xml:space="preserve">составлять предложения, осложненные деепричастным оборотом, выстраивать смысловые и грамматические связи между словами с опорой на образец; </w:t>
      </w:r>
    </w:p>
    <w:p w:rsidR="00EE37D4" w:rsidRDefault="00C602C1">
      <w:pPr>
        <w:numPr>
          <w:ilvl w:val="0"/>
          <w:numId w:val="4"/>
        </w:numPr>
        <w:ind w:right="0" w:hanging="360"/>
      </w:pPr>
      <w:r>
        <w:t xml:space="preserve">составлять предложения с местоимениями в различных падежных формах; уметь заменять существительные и прилагательные местоимениями; </w:t>
      </w:r>
    </w:p>
    <w:p w:rsidR="00EE37D4" w:rsidRDefault="00C602C1">
      <w:pPr>
        <w:numPr>
          <w:ilvl w:val="0"/>
          <w:numId w:val="4"/>
        </w:numPr>
        <w:spacing w:after="166"/>
        <w:ind w:right="0" w:hanging="360"/>
      </w:pPr>
      <w:r>
        <w:t xml:space="preserve">применять знания по синтаксису и пунктуации (в том числе постановка знаков препинания в предложениях с деепричастным оборотом). </w:t>
      </w:r>
    </w:p>
    <w:p w:rsidR="00EE37D4" w:rsidRDefault="00C602C1">
      <w:pPr>
        <w:spacing w:after="115" w:line="280" w:lineRule="auto"/>
        <w:ind w:left="360" w:right="559" w:firstLine="0"/>
        <w:jc w:val="left"/>
      </w:pPr>
      <w:r>
        <w:rPr>
          <w:b/>
          <w:color w:val="252525"/>
        </w:rPr>
        <w:t>Модуль «Коррекция и развитие связной речи. Коммуникация»</w:t>
      </w:r>
      <w:r>
        <w:rPr>
          <w:b/>
        </w:rPr>
        <w:t xml:space="preserve"> </w:t>
      </w:r>
      <w:r>
        <w:t xml:space="preserve">Обучающийся научится и будет (сможет): </w:t>
      </w:r>
    </w:p>
    <w:p w:rsidR="00EE37D4" w:rsidRDefault="00C602C1">
      <w:pPr>
        <w:numPr>
          <w:ilvl w:val="0"/>
          <w:numId w:val="4"/>
        </w:numPr>
        <w:spacing w:after="162"/>
        <w:ind w:right="0" w:hanging="360"/>
      </w:pPr>
      <w:r>
        <w:t xml:space="preserve">формулировать собственное связное высказывание, аргументируя свою точку зрения с направляющей помощью педагога (с опорой на письменный текст); </w:t>
      </w:r>
    </w:p>
    <w:p w:rsidR="00EE37D4" w:rsidRDefault="00C602C1">
      <w:pPr>
        <w:numPr>
          <w:ilvl w:val="0"/>
          <w:numId w:val="4"/>
        </w:numPr>
        <w:spacing w:after="17"/>
        <w:ind w:right="0" w:hanging="360"/>
      </w:pPr>
      <w:r>
        <w:t xml:space="preserve">устно составлять связный текст повествовательного и описательного характера, текстрассуждение на заданную тему с соблюдением орфоэпических норм (по </w:t>
      </w:r>
    </w:p>
    <w:p w:rsidR="00EE37D4" w:rsidRDefault="00C602C1">
      <w:pPr>
        <w:spacing w:after="163"/>
        <w:ind w:left="360" w:right="0" w:firstLine="0"/>
      </w:pPr>
      <w:r>
        <w:lastRenderedPageBreak/>
        <w:t xml:space="preserve">самостоятельно составленному плану); </w:t>
      </w:r>
    </w:p>
    <w:p w:rsidR="00EE37D4" w:rsidRDefault="00C602C1">
      <w:pPr>
        <w:numPr>
          <w:ilvl w:val="0"/>
          <w:numId w:val="4"/>
        </w:numPr>
        <w:ind w:right="0" w:hanging="360"/>
      </w:pPr>
      <w:r>
        <w:t xml:space="preserve">разделять текста на абзацы, выделять микротемы каждой смысловой части; </w:t>
      </w:r>
    </w:p>
    <w:p w:rsidR="00EE37D4" w:rsidRDefault="00C602C1">
      <w:pPr>
        <w:numPr>
          <w:ilvl w:val="0"/>
          <w:numId w:val="4"/>
        </w:numPr>
        <w:ind w:right="0" w:hanging="360"/>
      </w:pPr>
      <w:r>
        <w:t xml:space="preserve">уметь самостоятельно определять и формулировать тему и микротемы текста, подбирать к ним тезис из текста с опорой на письменный текст </w:t>
      </w:r>
    </w:p>
    <w:p w:rsidR="00EE37D4" w:rsidRDefault="00C602C1">
      <w:pPr>
        <w:numPr>
          <w:ilvl w:val="0"/>
          <w:numId w:val="4"/>
        </w:numPr>
        <w:ind w:right="0" w:hanging="360"/>
      </w:pPr>
      <w:r>
        <w:t xml:space="preserve">пересказывать разные типы текстов объемом не менее 110 слов с опорой на самостоятельно составленный план; </w:t>
      </w:r>
    </w:p>
    <w:p w:rsidR="00EE37D4" w:rsidRDefault="00C602C1">
      <w:pPr>
        <w:numPr>
          <w:ilvl w:val="0"/>
          <w:numId w:val="4"/>
        </w:numPr>
        <w:spacing w:after="160"/>
        <w:ind w:right="0" w:hanging="360"/>
      </w:pPr>
      <w:r>
        <w:t xml:space="preserve">излагать основное содержание прослушанного текста, состоящего из одной смысловой части, исключение повторов слов, однородных членов, </w:t>
      </w:r>
    </w:p>
    <w:p w:rsidR="00EE37D4" w:rsidRDefault="00C602C1">
      <w:pPr>
        <w:numPr>
          <w:ilvl w:val="0"/>
          <w:numId w:val="4"/>
        </w:numPr>
        <w:ind w:right="0" w:hanging="360"/>
      </w:pPr>
      <w:r>
        <w:t xml:space="preserve">причастных и деепричастных оборотов, вводных слов, замена слов синонимами; </w:t>
      </w:r>
    </w:p>
    <w:p w:rsidR="00EE37D4" w:rsidRDefault="00C602C1">
      <w:pPr>
        <w:numPr>
          <w:ilvl w:val="0"/>
          <w:numId w:val="4"/>
        </w:numPr>
        <w:ind w:right="0" w:hanging="360"/>
      </w:pPr>
      <w:r>
        <w:t xml:space="preserve">поддерживать диалог на заданную тему в рамках изученного материала и на основе полученных знаний объемом не менее 4 реплик; </w:t>
      </w:r>
    </w:p>
    <w:p w:rsidR="00EE37D4" w:rsidRDefault="00C602C1">
      <w:pPr>
        <w:numPr>
          <w:ilvl w:val="0"/>
          <w:numId w:val="4"/>
        </w:numPr>
        <w:ind w:right="0" w:hanging="360"/>
      </w:pPr>
      <w:r>
        <w:t xml:space="preserve">выразительно читать стихотворные и прозаические тексты с соблюдением пройденных в 7 классе орфоэпических правил. </w:t>
      </w:r>
    </w:p>
    <w:p w:rsidR="00EE37D4" w:rsidRDefault="00EE37D4">
      <w:pPr>
        <w:sectPr w:rsidR="00EE37D4">
          <w:headerReference w:type="even" r:id="rId17"/>
          <w:headerReference w:type="default" r:id="rId18"/>
          <w:headerReference w:type="first" r:id="rId19"/>
          <w:pgSz w:w="11906" w:h="16838"/>
          <w:pgMar w:top="1190" w:right="846" w:bottom="1413" w:left="1702" w:header="1176" w:footer="720" w:gutter="0"/>
          <w:cols w:space="720"/>
        </w:sectPr>
      </w:pPr>
    </w:p>
    <w:p w:rsidR="00EE37D4" w:rsidRDefault="00C602C1">
      <w:pPr>
        <w:spacing w:after="159" w:line="271" w:lineRule="auto"/>
        <w:ind w:left="-15" w:right="0" w:firstLine="360"/>
        <w:jc w:val="left"/>
      </w:pPr>
      <w:r>
        <w:rPr>
          <w:b/>
        </w:rPr>
        <w:lastRenderedPageBreak/>
        <w:t xml:space="preserve">Модуль </w:t>
      </w:r>
      <w:r>
        <w:rPr>
          <w:b/>
        </w:rPr>
        <w:tab/>
        <w:t xml:space="preserve">«Совершенствование </w:t>
      </w:r>
      <w:r>
        <w:rPr>
          <w:b/>
        </w:rPr>
        <w:tab/>
        <w:t xml:space="preserve">фонетико-фонематической </w:t>
      </w:r>
      <w:r>
        <w:rPr>
          <w:b/>
        </w:rPr>
        <w:tab/>
        <w:t>стороны речи» (фонетика, орфоэпия, графика)</w:t>
      </w:r>
      <w:r>
        <w:t xml:space="preserve"> </w:t>
      </w:r>
    </w:p>
    <w:p w:rsidR="00EE37D4" w:rsidRDefault="00C602C1">
      <w:pPr>
        <w:ind w:left="360" w:right="0" w:firstLine="0"/>
      </w:pPr>
      <w:r>
        <w:t xml:space="preserve">Обучающийся научится и будет (сможет): </w:t>
      </w:r>
    </w:p>
    <w:p w:rsidR="00EE37D4" w:rsidRDefault="00C602C1">
      <w:pPr>
        <w:numPr>
          <w:ilvl w:val="0"/>
          <w:numId w:val="4"/>
        </w:numPr>
        <w:spacing w:after="162"/>
        <w:ind w:right="0" w:hanging="360"/>
      </w:pPr>
      <w:r>
        <w:t xml:space="preserve">преодолевать специфические ошибки, исключая замены звуков в речи и букв на письме по фонематическому сходству, нарушения звуко-слоговой структуры или минимизируя их (в рамках изученного программного материала 8 класса); </w:t>
      </w:r>
    </w:p>
    <w:p w:rsidR="00EE37D4" w:rsidRDefault="00C602C1">
      <w:pPr>
        <w:numPr>
          <w:ilvl w:val="0"/>
          <w:numId w:val="4"/>
        </w:numPr>
        <w:ind w:right="0" w:hanging="360"/>
      </w:pPr>
      <w:r>
        <w:t xml:space="preserve">контролировать правильность произношения, минимизируя недостатки в устной речи. </w:t>
      </w:r>
    </w:p>
    <w:p w:rsidR="00EE37D4" w:rsidRDefault="00C602C1">
      <w:pPr>
        <w:spacing w:after="3" w:line="280" w:lineRule="auto"/>
        <w:ind w:left="-15" w:right="-12" w:firstLine="350"/>
        <w:jc w:val="left"/>
      </w:pPr>
      <w:r>
        <w:rPr>
          <w:b/>
          <w:color w:val="252525"/>
        </w:rPr>
        <w:t>Модуль «Обогащение и активизация словарного запаса: формирование навыков словообразования. Морфемика»</w:t>
      </w:r>
      <w:r>
        <w:rPr>
          <w:b/>
        </w:rPr>
        <w:t xml:space="preserve"> </w:t>
      </w:r>
    </w:p>
    <w:p w:rsidR="00EE37D4" w:rsidRDefault="00C602C1">
      <w:pPr>
        <w:ind w:left="360" w:right="0" w:firstLine="0"/>
      </w:pPr>
      <w:r>
        <w:t xml:space="preserve">Обучающийся научится и будет (сможет): </w:t>
      </w:r>
    </w:p>
    <w:p w:rsidR="00EE37D4" w:rsidRDefault="00C602C1">
      <w:pPr>
        <w:numPr>
          <w:ilvl w:val="0"/>
          <w:numId w:val="4"/>
        </w:numPr>
        <w:spacing w:after="158"/>
        <w:ind w:right="0" w:hanging="360"/>
      </w:pPr>
      <w:r>
        <w:t xml:space="preserve">правильно произносить и писать слова без специфических ошибок словообразования или минимизируя их (в рамках изученного программного материала 8 класса); </w:t>
      </w:r>
    </w:p>
    <w:p w:rsidR="00EE37D4" w:rsidRDefault="00C602C1">
      <w:pPr>
        <w:numPr>
          <w:ilvl w:val="0"/>
          <w:numId w:val="4"/>
        </w:numPr>
        <w:spacing w:after="162"/>
        <w:ind w:right="0" w:hanging="360"/>
      </w:pPr>
      <w:r>
        <w:t xml:space="preserve">образовывать наречия от прилагательных при помощи суффиксов: -о-, - е- по опоре на образец; </w:t>
      </w:r>
    </w:p>
    <w:p w:rsidR="00EE37D4" w:rsidRDefault="00C602C1">
      <w:pPr>
        <w:numPr>
          <w:ilvl w:val="0"/>
          <w:numId w:val="4"/>
        </w:numPr>
        <w:spacing w:after="163"/>
        <w:ind w:right="0" w:hanging="360"/>
      </w:pPr>
      <w:r>
        <w:t xml:space="preserve">образовывать наречия от числительных по опоре на образец; </w:t>
      </w:r>
    </w:p>
    <w:p w:rsidR="00EE37D4" w:rsidRDefault="00C602C1">
      <w:pPr>
        <w:numPr>
          <w:ilvl w:val="0"/>
          <w:numId w:val="4"/>
        </w:numPr>
        <w:spacing w:after="165"/>
        <w:ind w:right="0" w:hanging="360"/>
      </w:pPr>
      <w:r>
        <w:t xml:space="preserve">образовывать наречия от существительных по опоре на образец; </w:t>
      </w:r>
    </w:p>
    <w:p w:rsidR="00EE37D4" w:rsidRDefault="00C602C1">
      <w:pPr>
        <w:numPr>
          <w:ilvl w:val="0"/>
          <w:numId w:val="4"/>
        </w:numPr>
        <w:ind w:right="0" w:hanging="360"/>
      </w:pPr>
      <w:r>
        <w:t xml:space="preserve">образовывать сложные наречия с опорой на образец; </w:t>
      </w:r>
    </w:p>
    <w:p w:rsidR="00EE37D4" w:rsidRDefault="00C602C1">
      <w:pPr>
        <w:numPr>
          <w:ilvl w:val="0"/>
          <w:numId w:val="4"/>
        </w:numPr>
        <w:spacing w:after="166"/>
        <w:ind w:right="0" w:hanging="360"/>
      </w:pPr>
      <w:r>
        <w:t xml:space="preserve">соблюдать на письме изученные орфографические правила, включая правила: написание </w:t>
      </w:r>
      <w:r>
        <w:rPr>
          <w:b/>
          <w:i/>
        </w:rPr>
        <w:t xml:space="preserve">н </w:t>
      </w:r>
      <w:r>
        <w:t xml:space="preserve">и </w:t>
      </w:r>
      <w:r>
        <w:rPr>
          <w:b/>
          <w:i/>
        </w:rPr>
        <w:t xml:space="preserve">нн </w:t>
      </w:r>
      <w:r>
        <w:t xml:space="preserve">в словах разных частей речи, слитное и раздельное написание </w:t>
      </w:r>
      <w:r>
        <w:rPr>
          <w:b/>
          <w:i/>
        </w:rPr>
        <w:t xml:space="preserve">не </w:t>
      </w:r>
      <w:r>
        <w:t xml:space="preserve">со словами разных частей речи. </w:t>
      </w:r>
    </w:p>
    <w:p w:rsidR="00EE37D4" w:rsidRDefault="00C602C1">
      <w:pPr>
        <w:spacing w:after="3" w:line="280" w:lineRule="auto"/>
        <w:ind w:left="-15" w:right="-12" w:firstLine="350"/>
        <w:jc w:val="left"/>
      </w:pPr>
      <w:r>
        <w:rPr>
          <w:b/>
          <w:color w:val="252525"/>
        </w:rPr>
        <w:t>Модуль «Коррекция и развитие лексико-грамматической стороны речи. Морфология»</w:t>
      </w:r>
      <w:r>
        <w:rPr>
          <w:b/>
        </w:rPr>
        <w:t xml:space="preserve"> </w:t>
      </w:r>
    </w:p>
    <w:p w:rsidR="00EE37D4" w:rsidRDefault="00C602C1">
      <w:pPr>
        <w:ind w:left="360" w:right="0" w:firstLine="0"/>
      </w:pPr>
      <w:r>
        <w:t xml:space="preserve">Обучающийся научится и будет (сможет): </w:t>
      </w:r>
    </w:p>
    <w:p w:rsidR="00EE37D4" w:rsidRDefault="00C602C1">
      <w:pPr>
        <w:numPr>
          <w:ilvl w:val="0"/>
          <w:numId w:val="4"/>
        </w:numPr>
        <w:ind w:right="0" w:hanging="360"/>
      </w:pPr>
      <w:r>
        <w:t xml:space="preserve">правильно произносить и писать словосочетания и предложения без специфических ошибок, исключая аграмматизм или минимизируя количество лексикограмматических ошибок (в рамках изученного программного материала 8 класса); </w:t>
      </w:r>
    </w:p>
    <w:p w:rsidR="00EE37D4" w:rsidRDefault="00C602C1">
      <w:pPr>
        <w:numPr>
          <w:ilvl w:val="0"/>
          <w:numId w:val="4"/>
        </w:numPr>
        <w:ind w:right="0" w:hanging="360"/>
      </w:pPr>
      <w:r>
        <w:t xml:space="preserve">использовать различные самостоятельные и служебные части речи, в том числе союзы и союзные слова; </w:t>
      </w:r>
    </w:p>
    <w:p w:rsidR="00EE37D4" w:rsidRDefault="00C602C1">
      <w:pPr>
        <w:numPr>
          <w:ilvl w:val="0"/>
          <w:numId w:val="4"/>
        </w:numPr>
        <w:ind w:right="0" w:hanging="360"/>
      </w:pPr>
      <w:r>
        <w:t xml:space="preserve">составлять словосочетания по типу согласования, управления, примыкания по опоре на образец и без; </w:t>
      </w:r>
    </w:p>
    <w:p w:rsidR="00EE37D4" w:rsidRDefault="00C602C1">
      <w:pPr>
        <w:numPr>
          <w:ilvl w:val="0"/>
          <w:numId w:val="4"/>
        </w:numPr>
        <w:ind w:right="0" w:hanging="360"/>
      </w:pPr>
      <w:r>
        <w:t xml:space="preserve">согласовывать однородные подлежащие со сказуемыми, однородные сказуемые с подлежащим, составлять предложения с однородными членами, связанными двойными союзами </w:t>
      </w:r>
      <w:r>
        <w:rPr>
          <w:b/>
        </w:rPr>
        <w:t xml:space="preserve">не только </w:t>
      </w:r>
      <w:r>
        <w:t xml:space="preserve">– </w:t>
      </w:r>
      <w:r>
        <w:rPr>
          <w:b/>
        </w:rPr>
        <w:t>но и</w:t>
      </w:r>
      <w:r>
        <w:t xml:space="preserve">, </w:t>
      </w:r>
      <w:r>
        <w:rPr>
          <w:b/>
        </w:rPr>
        <w:t xml:space="preserve">как </w:t>
      </w:r>
      <w:r>
        <w:t xml:space="preserve">– </w:t>
      </w:r>
      <w:r>
        <w:rPr>
          <w:b/>
        </w:rPr>
        <w:t>так</w:t>
      </w:r>
      <w:r>
        <w:t xml:space="preserve">; </w:t>
      </w:r>
    </w:p>
    <w:p w:rsidR="00EE37D4" w:rsidRDefault="00C602C1">
      <w:pPr>
        <w:numPr>
          <w:ilvl w:val="0"/>
          <w:numId w:val="4"/>
        </w:numPr>
        <w:ind w:right="0" w:hanging="360"/>
      </w:pPr>
      <w:r>
        <w:t xml:space="preserve">составлять предложения с обобщающим словом при однородных членах, осложненные обособленными членами, обращением, вводными словами; </w:t>
      </w:r>
    </w:p>
    <w:p w:rsidR="00EE37D4" w:rsidRDefault="00C602C1">
      <w:pPr>
        <w:numPr>
          <w:ilvl w:val="0"/>
          <w:numId w:val="4"/>
        </w:numPr>
        <w:ind w:right="0" w:hanging="360"/>
      </w:pPr>
      <w:r>
        <w:t xml:space="preserve">составлять словосочетания и предложения со словами с переносным значением и с паронимами; </w:t>
      </w:r>
    </w:p>
    <w:p w:rsidR="00EE37D4" w:rsidRDefault="00C602C1">
      <w:pPr>
        <w:numPr>
          <w:ilvl w:val="0"/>
          <w:numId w:val="4"/>
        </w:numPr>
        <w:ind w:right="0" w:hanging="360"/>
      </w:pPr>
      <w:r>
        <w:lastRenderedPageBreak/>
        <w:t xml:space="preserve">использовать предлоги как средство связи между словами (согласно, вопреки, благодаря, ввиду, в течение, в продолжение, вследствие и др.); </w:t>
      </w:r>
    </w:p>
    <w:p w:rsidR="00EE37D4" w:rsidRDefault="00C602C1">
      <w:pPr>
        <w:numPr>
          <w:ilvl w:val="0"/>
          <w:numId w:val="4"/>
        </w:numPr>
        <w:ind w:right="0" w:hanging="360"/>
      </w:pPr>
      <w:r>
        <w:t xml:space="preserve">применять знания по синтаксису и пунктуации (в том числе постановка знаков препинания в предложениях с обобщающими словами при однородных членах). </w:t>
      </w:r>
    </w:p>
    <w:p w:rsidR="00EE37D4" w:rsidRDefault="00C602C1">
      <w:pPr>
        <w:spacing w:after="151" w:line="280" w:lineRule="auto"/>
        <w:ind w:left="360" w:right="560" w:firstLine="0"/>
        <w:jc w:val="left"/>
      </w:pPr>
      <w:r>
        <w:rPr>
          <w:b/>
          <w:color w:val="252525"/>
        </w:rPr>
        <w:t>Модуль «Коррекция и развитие связной речи. Коммуникация»</w:t>
      </w:r>
      <w:r>
        <w:rPr>
          <w:b/>
        </w:rPr>
        <w:t xml:space="preserve"> </w:t>
      </w:r>
      <w:r>
        <w:t xml:space="preserve">Обучающийся научится и будет (сможет): </w:t>
      </w:r>
    </w:p>
    <w:p w:rsidR="00EE37D4" w:rsidRDefault="00C602C1">
      <w:pPr>
        <w:numPr>
          <w:ilvl w:val="0"/>
          <w:numId w:val="4"/>
        </w:numPr>
        <w:ind w:right="0" w:hanging="360"/>
      </w:pPr>
      <w:r>
        <w:t xml:space="preserve">формулировать собственное связное высказывание, обосновывая свою позицию; </w:t>
      </w:r>
    </w:p>
    <w:p w:rsidR="00EE37D4" w:rsidRDefault="00C602C1">
      <w:pPr>
        <w:numPr>
          <w:ilvl w:val="0"/>
          <w:numId w:val="4"/>
        </w:numPr>
        <w:ind w:right="0" w:hanging="360"/>
      </w:pPr>
      <w:r>
        <w:t xml:space="preserve">строить собственное рассуждение по теме задания с соблюдением орфоэпических норм; </w:t>
      </w:r>
    </w:p>
    <w:p w:rsidR="00EE37D4" w:rsidRDefault="00C602C1">
      <w:pPr>
        <w:numPr>
          <w:ilvl w:val="0"/>
          <w:numId w:val="4"/>
        </w:numPr>
        <w:spacing w:after="160"/>
        <w:ind w:right="0" w:hanging="360"/>
      </w:pPr>
      <w:r>
        <w:t xml:space="preserve">выделять микротемы текста и подбирать к ним ключевые слова (с опорой на письменный текст); </w:t>
      </w:r>
    </w:p>
    <w:p w:rsidR="00EE37D4" w:rsidRDefault="00C602C1">
      <w:pPr>
        <w:numPr>
          <w:ilvl w:val="0"/>
          <w:numId w:val="4"/>
        </w:numPr>
        <w:ind w:right="0" w:hanging="360"/>
      </w:pPr>
      <w:r>
        <w:t xml:space="preserve">самостоятельно выделять и формулировать микротемы и главную мысль текста; </w:t>
      </w:r>
    </w:p>
    <w:p w:rsidR="00EE37D4" w:rsidRDefault="00C602C1">
      <w:pPr>
        <w:numPr>
          <w:ilvl w:val="0"/>
          <w:numId w:val="4"/>
        </w:numPr>
        <w:ind w:right="0" w:hanging="360"/>
      </w:pPr>
      <w:r>
        <w:t xml:space="preserve">уметь на основе наводящих вопросов определять и формулировать тему и микротемы текста, подбирать к ним тезис из текста по аудированию; </w:t>
      </w:r>
    </w:p>
    <w:p w:rsidR="00EE37D4" w:rsidRDefault="00C602C1">
      <w:pPr>
        <w:numPr>
          <w:ilvl w:val="0"/>
          <w:numId w:val="4"/>
        </w:numPr>
        <w:ind w:right="0" w:hanging="360"/>
      </w:pPr>
      <w:r>
        <w:t xml:space="preserve">пересказывать разные типы прочитанных или прослушанных текстов объемом не менее 130 слов с опорой на самостоятельно составленный план, выделяя основные микротемы исходного текста; </w:t>
      </w:r>
    </w:p>
    <w:p w:rsidR="00EE37D4" w:rsidRDefault="00C602C1">
      <w:pPr>
        <w:numPr>
          <w:ilvl w:val="0"/>
          <w:numId w:val="4"/>
        </w:numPr>
        <w:ind w:right="0" w:hanging="360"/>
      </w:pPr>
      <w:r>
        <w:t xml:space="preserve">излагать основное содержание прослушанного текста, состоящего из одной смысловой части, исключение повторов слов, однородных членов, причастных и деепричастных оборотов, вводных слов; </w:t>
      </w:r>
    </w:p>
    <w:p w:rsidR="00EE37D4" w:rsidRDefault="00C602C1">
      <w:pPr>
        <w:numPr>
          <w:ilvl w:val="0"/>
          <w:numId w:val="4"/>
        </w:numPr>
        <w:spacing w:after="165"/>
        <w:ind w:right="0" w:hanging="360"/>
      </w:pPr>
      <w:r>
        <w:t xml:space="preserve">излагать основное содержание прослушанного текста, состоящего из двух смысловых частей, используя ранее изученные приемы сжатия теста и замены прямой речи косвенной; </w:t>
      </w:r>
    </w:p>
    <w:p w:rsidR="00EE37D4" w:rsidRDefault="00C602C1">
      <w:pPr>
        <w:numPr>
          <w:ilvl w:val="0"/>
          <w:numId w:val="4"/>
        </w:numPr>
        <w:ind w:right="0" w:hanging="360"/>
      </w:pPr>
      <w:r>
        <w:t xml:space="preserve">редактировать собственные тексты (подбирать синонимы, переформулировать фразы); </w:t>
      </w:r>
    </w:p>
    <w:p w:rsidR="00EE37D4" w:rsidRDefault="00C602C1">
      <w:pPr>
        <w:numPr>
          <w:ilvl w:val="0"/>
          <w:numId w:val="4"/>
        </w:numPr>
        <w:ind w:right="0" w:hanging="360"/>
      </w:pPr>
      <w:r>
        <w:t xml:space="preserve">поддерживать диалог на заданную тему в рамках изученного материала и на основе полученных знаний объемом не менее 5 реплик; </w:t>
      </w:r>
    </w:p>
    <w:p w:rsidR="00EE37D4" w:rsidRDefault="00C602C1">
      <w:pPr>
        <w:numPr>
          <w:ilvl w:val="0"/>
          <w:numId w:val="4"/>
        </w:numPr>
        <w:spacing w:after="163"/>
        <w:ind w:right="0" w:hanging="360"/>
      </w:pPr>
      <w:r>
        <w:t xml:space="preserve">выразительно читать стихотворные и прозаические тексты с соблюдением пройденных в 5-7 классах орфоэпическим норм, с соблюдением интонации и пунктуационного оформления текста. </w:t>
      </w:r>
    </w:p>
    <w:p w:rsidR="00EE37D4" w:rsidRDefault="00C602C1">
      <w:pPr>
        <w:spacing w:after="159" w:line="271" w:lineRule="auto"/>
        <w:ind w:left="-15" w:right="0" w:firstLine="360"/>
        <w:jc w:val="left"/>
      </w:pPr>
      <w:r>
        <w:rPr>
          <w:b/>
        </w:rPr>
        <w:t>Модуль «Совершенствование фонетико-фонематической стороны речи» (фонетика, орфоэпия, графика)</w:t>
      </w:r>
      <w:r>
        <w:t xml:space="preserve"> </w:t>
      </w:r>
    </w:p>
    <w:p w:rsidR="00EE37D4" w:rsidRDefault="00C602C1">
      <w:pPr>
        <w:ind w:left="360" w:right="0" w:firstLine="0"/>
      </w:pPr>
      <w:r>
        <w:t xml:space="preserve">Обучающийся научится и будет (сможет): </w:t>
      </w:r>
    </w:p>
    <w:p w:rsidR="00EE37D4" w:rsidRDefault="00C602C1">
      <w:pPr>
        <w:numPr>
          <w:ilvl w:val="0"/>
          <w:numId w:val="4"/>
        </w:numPr>
        <w:ind w:right="0" w:hanging="360"/>
      </w:pPr>
      <w:r>
        <w:t xml:space="preserve">правильно говорить и писать без специфических ошибок, исключая замены звуков в речи и букв на письме по фонематическому сходству, нарушения звуко-слоговой структуры или минимизируя их (в рамках изученного программного материала 9 класса). </w:t>
      </w:r>
    </w:p>
    <w:p w:rsidR="00EE37D4" w:rsidRDefault="00C602C1">
      <w:pPr>
        <w:spacing w:after="3" w:line="280" w:lineRule="auto"/>
        <w:ind w:left="-15" w:right="-12" w:firstLine="350"/>
        <w:jc w:val="left"/>
      </w:pPr>
      <w:r>
        <w:rPr>
          <w:b/>
          <w:color w:val="252525"/>
        </w:rPr>
        <w:t>Модуль «Обогащение и активизация словарного запаса: формирование навыков словообразования. Морфемика»</w:t>
      </w:r>
      <w:r>
        <w:rPr>
          <w:b/>
        </w:rPr>
        <w:t xml:space="preserve"> </w:t>
      </w:r>
    </w:p>
    <w:p w:rsidR="00EE37D4" w:rsidRDefault="00C602C1">
      <w:pPr>
        <w:ind w:left="360" w:right="0" w:firstLine="0"/>
      </w:pPr>
      <w:r>
        <w:t xml:space="preserve">Обучающийся научится и будет (сможет): </w:t>
      </w:r>
    </w:p>
    <w:p w:rsidR="00EE37D4" w:rsidRDefault="00C602C1">
      <w:pPr>
        <w:numPr>
          <w:ilvl w:val="0"/>
          <w:numId w:val="4"/>
        </w:numPr>
        <w:spacing w:after="69" w:line="319" w:lineRule="auto"/>
        <w:ind w:right="0" w:hanging="360"/>
      </w:pPr>
      <w:r>
        <w:lastRenderedPageBreak/>
        <w:t xml:space="preserve">правильно произносить и писать слова без специфических ошибок словообразования или минимизируя их (в рамках изученного программного материала 9 класса); </w:t>
      </w:r>
      <w:r>
        <w:rPr>
          <w:rFonts w:ascii="Segoe UI Symbol" w:eastAsia="Segoe UI Symbol" w:hAnsi="Segoe UI Symbol" w:cs="Segoe UI Symbol"/>
          <w:sz w:val="20"/>
        </w:rPr>
        <w:t>•</w:t>
      </w:r>
      <w:r>
        <w:rPr>
          <w:rFonts w:ascii="Arial" w:eastAsia="Arial" w:hAnsi="Arial" w:cs="Arial"/>
          <w:sz w:val="20"/>
        </w:rPr>
        <w:t xml:space="preserve"> </w:t>
      </w:r>
      <w:r>
        <w:t xml:space="preserve">образовывать существительные с отвлеченным значением при помощи суффиксов изм-, -изн-, -ость-, -есть- -еств-, -инств- с опорой на образец; </w:t>
      </w:r>
    </w:p>
    <w:p w:rsidR="00EE37D4" w:rsidRDefault="00C602C1">
      <w:pPr>
        <w:numPr>
          <w:ilvl w:val="0"/>
          <w:numId w:val="4"/>
        </w:numPr>
        <w:ind w:right="0" w:hanging="360"/>
      </w:pPr>
      <w:r>
        <w:t xml:space="preserve">находить в словах изученные орфограммы, уметь обосновывать их выбор, правильно писать слова с изученными орфограммами. </w:t>
      </w:r>
    </w:p>
    <w:p w:rsidR="00EE37D4" w:rsidRDefault="00C602C1">
      <w:pPr>
        <w:spacing w:after="3" w:line="280" w:lineRule="auto"/>
        <w:ind w:left="-15" w:right="-12" w:firstLine="350"/>
        <w:jc w:val="left"/>
      </w:pPr>
      <w:r>
        <w:rPr>
          <w:b/>
          <w:color w:val="252525"/>
        </w:rPr>
        <w:t>Модуль «Коррекция и развитие лексико-грамматической стороны речи. Морфология»</w:t>
      </w:r>
      <w:r>
        <w:rPr>
          <w:b/>
        </w:rPr>
        <w:t xml:space="preserve"> </w:t>
      </w:r>
    </w:p>
    <w:p w:rsidR="00EE37D4" w:rsidRDefault="00C602C1">
      <w:pPr>
        <w:ind w:left="360" w:right="0" w:firstLine="0"/>
      </w:pPr>
      <w:r>
        <w:t xml:space="preserve">Обучающийся научится и будет (сможет): </w:t>
      </w:r>
    </w:p>
    <w:p w:rsidR="00EE37D4" w:rsidRDefault="00C602C1">
      <w:pPr>
        <w:numPr>
          <w:ilvl w:val="0"/>
          <w:numId w:val="4"/>
        </w:numPr>
        <w:ind w:right="0" w:hanging="360"/>
      </w:pPr>
      <w:r>
        <w:t xml:space="preserve">правильно произносить и писать словосочетания и предложения без специфических ошибок, исключая аграмматизм или минимизируя количество лексикограмматических ошибок (в рамках изученного программного материала 9 класса); </w:t>
      </w:r>
    </w:p>
    <w:p w:rsidR="00EE37D4" w:rsidRDefault="00C602C1">
      <w:pPr>
        <w:numPr>
          <w:ilvl w:val="0"/>
          <w:numId w:val="4"/>
        </w:numPr>
        <w:ind w:right="0" w:hanging="360"/>
      </w:pPr>
      <w:r>
        <w:t xml:space="preserve">самостоятельно составлять различные словосочетания по типу согласования, управления, примыкания; </w:t>
      </w:r>
    </w:p>
    <w:p w:rsidR="00EE37D4" w:rsidRDefault="00C602C1">
      <w:pPr>
        <w:numPr>
          <w:ilvl w:val="0"/>
          <w:numId w:val="4"/>
        </w:numPr>
        <w:ind w:right="0" w:hanging="360"/>
      </w:pPr>
      <w:r>
        <w:t xml:space="preserve">составлять сложносочиненные и сложноподчиненные предложения с союзами и союзными словами в устной и письменной речи; </w:t>
      </w:r>
    </w:p>
    <w:p w:rsidR="00EE37D4" w:rsidRDefault="00C602C1">
      <w:pPr>
        <w:numPr>
          <w:ilvl w:val="0"/>
          <w:numId w:val="4"/>
        </w:numPr>
        <w:ind w:right="0" w:hanging="360"/>
      </w:pPr>
      <w:r>
        <w:t xml:space="preserve">составлять предложения с косвенной речью, с прямой речью, с использованием цитирования в устной и письменной речи; </w:t>
      </w:r>
    </w:p>
    <w:p w:rsidR="00EE37D4" w:rsidRDefault="00C602C1">
      <w:pPr>
        <w:numPr>
          <w:ilvl w:val="0"/>
          <w:numId w:val="4"/>
        </w:numPr>
        <w:spacing w:after="168"/>
        <w:ind w:right="0" w:hanging="360"/>
      </w:pPr>
      <w:r>
        <w:t xml:space="preserve">применять знания по синтаксису и пунктуации (постановка знаков препинания в предложениях с косвенной речью, с прямой речью, при цитировании), уметь находить в предложениях смысловые отрезки, которые необходимо выделить знаками препинания, обосновывать выбор знаков препинания и расставлять их в соответствии с изученными в 5-9 классах пунктуационными правилами. </w:t>
      </w:r>
    </w:p>
    <w:p w:rsidR="00EE37D4" w:rsidRDefault="00C602C1">
      <w:pPr>
        <w:spacing w:after="117" w:line="280" w:lineRule="auto"/>
        <w:ind w:left="360" w:right="560" w:firstLine="0"/>
        <w:jc w:val="left"/>
      </w:pPr>
      <w:r>
        <w:rPr>
          <w:b/>
          <w:color w:val="252525"/>
        </w:rPr>
        <w:t>Модуль «Коррекция и развитие связной речи. Коммуникация»</w:t>
      </w:r>
      <w:r>
        <w:rPr>
          <w:b/>
        </w:rPr>
        <w:t xml:space="preserve"> </w:t>
      </w:r>
      <w:r>
        <w:t xml:space="preserve">Обучающийся научится и будет (сможет): </w:t>
      </w:r>
    </w:p>
    <w:p w:rsidR="00EE37D4" w:rsidRDefault="00C602C1">
      <w:pPr>
        <w:numPr>
          <w:ilvl w:val="0"/>
          <w:numId w:val="4"/>
        </w:numPr>
        <w:ind w:right="0" w:hanging="360"/>
      </w:pPr>
      <w:r>
        <w:t xml:space="preserve">формулировать собственное связное высказывание в процессе учебной дискуссии, отстаивая свои убеждения; </w:t>
      </w:r>
    </w:p>
    <w:p w:rsidR="00EE37D4" w:rsidRDefault="00C602C1">
      <w:pPr>
        <w:numPr>
          <w:ilvl w:val="0"/>
          <w:numId w:val="4"/>
        </w:numPr>
        <w:spacing w:after="162"/>
        <w:ind w:right="0" w:hanging="360"/>
      </w:pPr>
      <w:r>
        <w:t xml:space="preserve">самостоятельно строить собственное рассуждение, аргументировать собственную позицию, доказывать её, убеждать; </w:t>
      </w:r>
    </w:p>
    <w:p w:rsidR="00EE37D4" w:rsidRDefault="00C602C1">
      <w:pPr>
        <w:numPr>
          <w:ilvl w:val="0"/>
          <w:numId w:val="4"/>
        </w:numPr>
        <w:ind w:right="0" w:hanging="360"/>
      </w:pPr>
      <w:r>
        <w:t xml:space="preserve">выделять микротемы текста и подбирать к ним ключевые слова (по аудированию); </w:t>
      </w:r>
    </w:p>
    <w:p w:rsidR="00EE37D4" w:rsidRDefault="00C602C1">
      <w:pPr>
        <w:numPr>
          <w:ilvl w:val="0"/>
          <w:numId w:val="4"/>
        </w:numPr>
        <w:ind w:right="0" w:hanging="360"/>
      </w:pPr>
      <w:r>
        <w:t xml:space="preserve">уметь самостоятельно определять и формулировать тему и микротемы текста, подбирать к ним тезис из текста (по аудированию) </w:t>
      </w:r>
    </w:p>
    <w:p w:rsidR="00EE37D4" w:rsidRDefault="00C602C1">
      <w:pPr>
        <w:numPr>
          <w:ilvl w:val="0"/>
          <w:numId w:val="4"/>
        </w:numPr>
        <w:ind w:right="0" w:hanging="360"/>
      </w:pPr>
      <w:r>
        <w:t xml:space="preserve">пересказывать разные типы прочитанных или прослушанных текстов объемом не менее 140 слов с опорой на составленный план, сохраняя значимые микротемы исходного текста; </w:t>
      </w:r>
    </w:p>
    <w:p w:rsidR="00EE37D4" w:rsidRDefault="00C602C1">
      <w:pPr>
        <w:numPr>
          <w:ilvl w:val="0"/>
          <w:numId w:val="4"/>
        </w:numPr>
        <w:ind w:right="0" w:hanging="360"/>
      </w:pPr>
      <w:r>
        <w:t xml:space="preserve">излагать основное содержание прослушанного текста, с использованием приемов сжатия, разделив его на абзацы и передав все значимые микротемы; </w:t>
      </w:r>
    </w:p>
    <w:p w:rsidR="00EE37D4" w:rsidRDefault="00C602C1">
      <w:pPr>
        <w:numPr>
          <w:ilvl w:val="0"/>
          <w:numId w:val="4"/>
        </w:numPr>
        <w:ind w:right="0" w:hanging="360"/>
      </w:pPr>
      <w:r>
        <w:t xml:space="preserve">поддерживать диалог на заданную тему в рамках изученного материала и на основе полученных знаний объемом не менее 6 реплик; </w:t>
      </w:r>
    </w:p>
    <w:p w:rsidR="00EE37D4" w:rsidRDefault="00C602C1">
      <w:pPr>
        <w:numPr>
          <w:ilvl w:val="0"/>
          <w:numId w:val="4"/>
        </w:numPr>
        <w:spacing w:after="169"/>
        <w:ind w:right="0" w:hanging="360"/>
      </w:pPr>
      <w:r>
        <w:lastRenderedPageBreak/>
        <w:t xml:space="preserve">выразительно читать стихотворные и прозаические тексты с соблюдением всех пройденных орфоэпических норм, с соблюдением интонации и пунктуационного оформления текст. </w:t>
      </w:r>
    </w:p>
    <w:p w:rsidR="00EE37D4" w:rsidRDefault="00C602C1">
      <w:pPr>
        <w:ind w:left="-15" w:right="0" w:firstLine="10"/>
      </w:pPr>
      <w:r>
        <w:rPr>
          <w:b/>
        </w:rPr>
        <w:t>Подходы к оценке достижения планируемых результатов освоения программы курса</w:t>
      </w:r>
      <w:r>
        <w:t xml:space="preserve"> Для оценки образовательных достижений используются диагностические и проверочные работы, проводится мониторинг речевого развития обучающихся 5–9 классов. В качестве диагностического инструментария используются рекомендации и методический материал, представленные в работах Г.В. Чиркиной, О.Е. Грибовой,  Р.И. Лалаевой, О.Б. Иншаковой, О.А. Ишимовой и др. На основании данных методик проводится обследование устной и письменной речи, результаты которого фиксируются в протоколе, который включает речевые образцы обучающегося. </w:t>
      </w:r>
    </w:p>
    <w:p w:rsidR="00EE37D4" w:rsidRDefault="00C602C1">
      <w:pPr>
        <w:ind w:left="-15" w:right="0" w:firstLine="708"/>
      </w:pPr>
      <w:r>
        <w:t xml:space="preserve">Одной из основных форм обследования навыков письма является диктант, который учитель-логопед проводит с группой обучающихся и анализирует на предмет наличия специфических ошибок. Также используются контрольные списывания, тестовые задания, работа с деформированным текстом, изложения и другое. </w:t>
      </w:r>
    </w:p>
    <w:p w:rsidR="00EE37D4" w:rsidRDefault="00C602C1">
      <w:pPr>
        <w:spacing w:after="166"/>
        <w:ind w:left="-15" w:right="0" w:firstLine="708"/>
      </w:pPr>
      <w:r>
        <w:t xml:space="preserve">Порядок изучения тем в пределах одного класса может варьироваться. Рекомендуемое количество часов для организации и проведения диагностического обследования – не менее 8 часов. </w:t>
      </w:r>
    </w:p>
    <w:p w:rsidR="00EE37D4" w:rsidRDefault="00C602C1">
      <w:pPr>
        <w:pStyle w:val="1"/>
        <w:spacing w:after="0"/>
        <w:ind w:right="4"/>
      </w:pPr>
      <w:r>
        <w:t>КАЛЕНДАРНО-ТЕМАТИЧЕСКОЕ ПЛАНИРОВАНИЕ</w:t>
      </w:r>
      <w:r>
        <w:rPr>
          <w:b w:val="0"/>
        </w:rPr>
        <w:t xml:space="preserve"> </w:t>
      </w:r>
      <w:r>
        <w:t>5 класс (68 часов)</w:t>
      </w:r>
      <w:r>
        <w:rPr>
          <w:b w:val="0"/>
        </w:rPr>
        <w:t xml:space="preserve"> </w:t>
      </w:r>
    </w:p>
    <w:tbl>
      <w:tblPr>
        <w:tblStyle w:val="TableGrid"/>
        <w:tblW w:w="9330" w:type="dxa"/>
        <w:tblInd w:w="-115" w:type="dxa"/>
        <w:tblCellMar>
          <w:top w:w="19" w:type="dxa"/>
          <w:left w:w="115" w:type="dxa"/>
          <w:right w:w="57" w:type="dxa"/>
        </w:tblCellMar>
        <w:tblLook w:val="04A0" w:firstRow="1" w:lastRow="0" w:firstColumn="1" w:lastColumn="0" w:noHBand="0" w:noVBand="1"/>
      </w:tblPr>
      <w:tblGrid>
        <w:gridCol w:w="682"/>
        <w:gridCol w:w="7657"/>
        <w:gridCol w:w="991"/>
      </w:tblGrid>
      <w:tr w:rsidR="00EE37D4">
        <w:trPr>
          <w:trHeight w:val="722"/>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63" w:firstLine="0"/>
              <w:jc w:val="center"/>
            </w:pPr>
            <w:r>
              <w:rPr>
                <w:b/>
              </w:rPr>
              <w:t>Тема коррекционного занятия</w:t>
            </w:r>
            <w:r>
              <w:t xml:space="preserve">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rPr>
                <w:b/>
              </w:rPr>
              <w:t>Кол-во часов</w:t>
            </w:r>
            <w:r>
              <w:t xml:space="preserve"> </w:t>
            </w:r>
          </w:p>
        </w:tc>
      </w:tr>
      <w:tr w:rsidR="00EE37D4">
        <w:trPr>
          <w:trHeight w:val="723"/>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Обследование состояния произносительной, лексико-грамматической сторон речи, связной речи.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r w:rsidR="00EE37D4">
        <w:trPr>
          <w:trHeight w:val="722"/>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Письменная работа, включающая в себя списывание и диктант слогов, слов, предложений.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r w:rsidR="00EE37D4">
        <w:trPr>
          <w:trHeight w:val="871"/>
        </w:trPr>
        <w:tc>
          <w:tcPr>
            <w:tcW w:w="682" w:type="dxa"/>
            <w:tcBorders>
              <w:top w:val="single" w:sz="8" w:space="0" w:color="000000"/>
              <w:left w:val="single" w:sz="8" w:space="0" w:color="000000"/>
              <w:bottom w:val="single" w:sz="8" w:space="0" w:color="000000"/>
              <w:right w:val="nil"/>
            </w:tcBorders>
          </w:tcPr>
          <w:p w:rsidR="00EE37D4" w:rsidRDefault="00EE37D4">
            <w:pPr>
              <w:spacing w:after="160" w:line="259" w:lineRule="auto"/>
              <w:ind w:left="0" w:right="0" w:firstLine="0"/>
              <w:jc w:val="left"/>
            </w:pPr>
          </w:p>
        </w:tc>
        <w:tc>
          <w:tcPr>
            <w:tcW w:w="7658" w:type="dxa"/>
            <w:tcBorders>
              <w:top w:val="single" w:sz="8" w:space="0" w:color="000000"/>
              <w:left w:val="nil"/>
              <w:bottom w:val="single" w:sz="8" w:space="0" w:color="000000"/>
              <w:right w:val="nil"/>
            </w:tcBorders>
          </w:tcPr>
          <w:p w:rsidR="00EE37D4" w:rsidRDefault="00C602C1">
            <w:pPr>
              <w:spacing w:after="177" w:line="259" w:lineRule="auto"/>
              <w:ind w:left="1383" w:right="0" w:firstLine="0"/>
              <w:jc w:val="left"/>
            </w:pPr>
            <w:r>
              <w:rPr>
                <w:b/>
              </w:rPr>
              <w:t>Развитие фонематического анализа и синтеза</w:t>
            </w:r>
            <w:r>
              <w:t xml:space="preserve"> </w:t>
            </w:r>
          </w:p>
          <w:p w:rsidR="00EE37D4" w:rsidRDefault="00C602C1">
            <w:pPr>
              <w:spacing w:after="0" w:line="259" w:lineRule="auto"/>
              <w:ind w:left="247" w:right="0" w:firstLine="0"/>
              <w:jc w:val="center"/>
            </w:pPr>
            <w:r>
              <w:rPr>
                <w:b/>
              </w:rPr>
              <w:t>Гласные звуки и буквы</w:t>
            </w:r>
            <w:r>
              <w:t xml:space="preserve"> </w:t>
            </w:r>
          </w:p>
        </w:tc>
        <w:tc>
          <w:tcPr>
            <w:tcW w:w="99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722"/>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3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Ударение. Роль ударения. Проверяемые безударные гласные в корне слова.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4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Гласные после шипящих и Ц.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r w:rsidR="00EE37D4">
        <w:trPr>
          <w:trHeight w:val="447"/>
        </w:trPr>
        <w:tc>
          <w:tcPr>
            <w:tcW w:w="682" w:type="dxa"/>
            <w:tcBorders>
              <w:top w:val="single" w:sz="8" w:space="0" w:color="000000"/>
              <w:left w:val="single" w:sz="8" w:space="0" w:color="000000"/>
              <w:bottom w:val="single" w:sz="8" w:space="0" w:color="000000"/>
              <w:right w:val="nil"/>
            </w:tcBorders>
          </w:tcPr>
          <w:p w:rsidR="00EE37D4" w:rsidRDefault="00EE37D4">
            <w:pPr>
              <w:spacing w:after="160" w:line="259" w:lineRule="auto"/>
              <w:ind w:left="0" w:right="0" w:firstLine="0"/>
              <w:jc w:val="left"/>
            </w:pPr>
          </w:p>
        </w:tc>
        <w:tc>
          <w:tcPr>
            <w:tcW w:w="7658" w:type="dxa"/>
            <w:tcBorders>
              <w:top w:val="single" w:sz="8" w:space="0" w:color="000000"/>
              <w:left w:val="nil"/>
              <w:bottom w:val="single" w:sz="8" w:space="0" w:color="000000"/>
              <w:right w:val="nil"/>
            </w:tcBorders>
          </w:tcPr>
          <w:p w:rsidR="00EE37D4" w:rsidRDefault="00C602C1">
            <w:pPr>
              <w:spacing w:after="0" w:line="259" w:lineRule="auto"/>
              <w:ind w:left="247" w:right="0" w:firstLine="0"/>
              <w:jc w:val="center"/>
            </w:pPr>
            <w:r>
              <w:rPr>
                <w:b/>
              </w:rPr>
              <w:t>Согласные звуки и буквы</w:t>
            </w:r>
            <w:r>
              <w:t xml:space="preserve"> </w:t>
            </w:r>
          </w:p>
        </w:tc>
        <w:tc>
          <w:tcPr>
            <w:tcW w:w="99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720"/>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5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Парные звонкие и глухие согласные в слабых позициях (на конце и в середине слова)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r w:rsidR="00EE37D4">
        <w:trPr>
          <w:trHeight w:val="722"/>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6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Твёрдые и мягкие согласные. Обозначение мягкости согласных двумя способами: гласными второго ряда и мягким знаком.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7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Разделительный мягкий знак.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r w:rsidR="00EE37D4">
        <w:trPr>
          <w:trHeight w:val="722"/>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8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Разделительный твёрдый знак. Дифференциация разделительного мягкого и твёрдого знаков.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lastRenderedPageBreak/>
              <w:t xml:space="preserve">9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Непроизносимые согласные.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 </w:t>
            </w:r>
          </w:p>
        </w:tc>
      </w:tr>
      <w:tr w:rsidR="00EE37D4">
        <w:trPr>
          <w:trHeight w:val="447"/>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10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Удвоенные согласные.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 </w:t>
            </w:r>
          </w:p>
        </w:tc>
      </w:tr>
      <w:tr w:rsidR="00EE37D4">
        <w:trPr>
          <w:trHeight w:val="444"/>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11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Проверочная работа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 </w:t>
            </w:r>
          </w:p>
        </w:tc>
      </w:tr>
      <w:tr w:rsidR="00EE37D4">
        <w:trPr>
          <w:trHeight w:val="446"/>
        </w:trPr>
        <w:tc>
          <w:tcPr>
            <w:tcW w:w="682" w:type="dxa"/>
            <w:tcBorders>
              <w:top w:val="single" w:sz="8" w:space="0" w:color="000000"/>
              <w:left w:val="single" w:sz="8" w:space="0" w:color="000000"/>
              <w:bottom w:val="single" w:sz="8" w:space="0" w:color="000000"/>
              <w:right w:val="nil"/>
            </w:tcBorders>
          </w:tcPr>
          <w:p w:rsidR="00EE37D4" w:rsidRDefault="00EE37D4">
            <w:pPr>
              <w:spacing w:after="160" w:line="259" w:lineRule="auto"/>
              <w:ind w:left="0" w:right="0" w:firstLine="0"/>
              <w:jc w:val="left"/>
            </w:pPr>
          </w:p>
        </w:tc>
        <w:tc>
          <w:tcPr>
            <w:tcW w:w="7658" w:type="dxa"/>
            <w:tcBorders>
              <w:top w:val="single" w:sz="8" w:space="0" w:color="000000"/>
              <w:left w:val="nil"/>
              <w:bottom w:val="single" w:sz="8" w:space="0" w:color="000000"/>
              <w:right w:val="nil"/>
            </w:tcBorders>
          </w:tcPr>
          <w:p w:rsidR="00EE37D4" w:rsidRDefault="00C602C1">
            <w:pPr>
              <w:spacing w:after="0" w:line="259" w:lineRule="auto"/>
              <w:ind w:left="250" w:right="0" w:firstLine="0"/>
              <w:jc w:val="center"/>
            </w:pPr>
            <w:r>
              <w:rPr>
                <w:b/>
              </w:rPr>
              <w:t>Морфемика и словообразование</w:t>
            </w:r>
            <w:r>
              <w:t xml:space="preserve"> </w:t>
            </w:r>
          </w:p>
        </w:tc>
        <w:tc>
          <w:tcPr>
            <w:tcW w:w="99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12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Основа слова и окончание.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13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Корень слова. Однокоренные слова.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r w:rsidR="00EE37D4">
        <w:trPr>
          <w:trHeight w:val="722"/>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14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Приставка. Роль приставки в изменении значения слова. Слова с приставками, противоположными и близкими по значению.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r w:rsidR="00EE37D4">
        <w:trPr>
          <w:trHeight w:val="722"/>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15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Суффикс. Образование качественных прилагательных с помощью различных суффиксов (-н-, -ив-, -лив-,-чик-, -оват-, -еват-).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bl>
    <w:p w:rsidR="00EE37D4" w:rsidRDefault="00EE37D4">
      <w:pPr>
        <w:spacing w:after="0" w:line="259" w:lineRule="auto"/>
        <w:ind w:left="-1702" w:right="144" w:firstLine="0"/>
        <w:jc w:val="left"/>
      </w:pPr>
    </w:p>
    <w:tbl>
      <w:tblPr>
        <w:tblStyle w:val="TableGrid"/>
        <w:tblW w:w="9330" w:type="dxa"/>
        <w:tblInd w:w="-115" w:type="dxa"/>
        <w:tblCellMar>
          <w:top w:w="19" w:type="dxa"/>
          <w:right w:w="48" w:type="dxa"/>
        </w:tblCellMar>
        <w:tblLook w:val="04A0" w:firstRow="1" w:lastRow="0" w:firstColumn="1" w:lastColumn="0" w:noHBand="0" w:noVBand="1"/>
      </w:tblPr>
      <w:tblGrid>
        <w:gridCol w:w="681"/>
        <w:gridCol w:w="5728"/>
        <w:gridCol w:w="1228"/>
        <w:gridCol w:w="702"/>
        <w:gridCol w:w="991"/>
      </w:tblGrid>
      <w:tr w:rsidR="00EE37D4">
        <w:trPr>
          <w:trHeight w:val="723"/>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16 </w:t>
            </w:r>
          </w:p>
        </w:tc>
        <w:tc>
          <w:tcPr>
            <w:tcW w:w="6956" w:type="dxa"/>
            <w:gridSpan w:val="2"/>
            <w:tcBorders>
              <w:top w:val="single" w:sz="8" w:space="0" w:color="000000"/>
              <w:left w:val="single" w:sz="8" w:space="0" w:color="000000"/>
              <w:bottom w:val="single" w:sz="8" w:space="0" w:color="000000"/>
              <w:right w:val="nil"/>
            </w:tcBorders>
          </w:tcPr>
          <w:p w:rsidR="00EE37D4" w:rsidRDefault="00C602C1">
            <w:pPr>
              <w:spacing w:after="0" w:line="259" w:lineRule="auto"/>
              <w:ind w:left="115" w:right="0" w:firstLine="0"/>
            </w:pPr>
            <w:r>
              <w:t xml:space="preserve">Образование относительных прилагательных (-ов-,-ев-, -н-, -ян-, енн-). </w:t>
            </w:r>
          </w:p>
        </w:tc>
        <w:tc>
          <w:tcPr>
            <w:tcW w:w="701" w:type="dxa"/>
            <w:tcBorders>
              <w:top w:val="single" w:sz="8" w:space="0" w:color="000000"/>
              <w:left w:val="nil"/>
              <w:bottom w:val="single" w:sz="8" w:space="0" w:color="000000"/>
              <w:right w:val="single" w:sz="8" w:space="0" w:color="000000"/>
            </w:tcBorders>
          </w:tcPr>
          <w:p w:rsidR="00EE37D4" w:rsidRDefault="00C602C1">
            <w:pPr>
              <w:spacing w:after="0" w:line="259" w:lineRule="auto"/>
              <w:ind w:left="-24" w:right="0" w:firstLine="0"/>
              <w:jc w:val="left"/>
            </w:pPr>
            <w:r>
              <w:t>-ск-,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17 </w:t>
            </w:r>
          </w:p>
        </w:tc>
        <w:tc>
          <w:tcPr>
            <w:tcW w:w="6956" w:type="dxa"/>
            <w:gridSpan w:val="2"/>
            <w:tcBorders>
              <w:top w:val="single" w:sz="8" w:space="0" w:color="000000"/>
              <w:left w:val="single" w:sz="8" w:space="0" w:color="000000"/>
              <w:bottom w:val="single" w:sz="8" w:space="0" w:color="000000"/>
              <w:right w:val="nil"/>
            </w:tcBorders>
          </w:tcPr>
          <w:p w:rsidR="00EE37D4" w:rsidRDefault="00C602C1">
            <w:pPr>
              <w:spacing w:after="0" w:line="259" w:lineRule="auto"/>
              <w:ind w:left="115" w:right="0" w:firstLine="0"/>
              <w:jc w:val="left"/>
            </w:pPr>
            <w:r>
              <w:t xml:space="preserve">Образование притяжательных прилагательных (-инн-, …). </w:t>
            </w:r>
          </w:p>
        </w:tc>
        <w:tc>
          <w:tcPr>
            <w:tcW w:w="70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18 </w:t>
            </w:r>
          </w:p>
        </w:tc>
        <w:tc>
          <w:tcPr>
            <w:tcW w:w="5728" w:type="dxa"/>
            <w:tcBorders>
              <w:top w:val="single" w:sz="8" w:space="0" w:color="000000"/>
              <w:left w:val="single" w:sz="8" w:space="0" w:color="000000"/>
              <w:bottom w:val="single" w:sz="8" w:space="0" w:color="000000"/>
              <w:right w:val="nil"/>
            </w:tcBorders>
          </w:tcPr>
          <w:p w:rsidR="00EE37D4" w:rsidRDefault="00C602C1">
            <w:pPr>
              <w:spacing w:after="0" w:line="259" w:lineRule="auto"/>
              <w:ind w:left="115" w:right="0" w:firstLine="0"/>
              <w:jc w:val="left"/>
            </w:pPr>
            <w:r>
              <w:t xml:space="preserve">Проверочная работа </w:t>
            </w:r>
          </w:p>
        </w:tc>
        <w:tc>
          <w:tcPr>
            <w:tcW w:w="1228" w:type="dxa"/>
            <w:tcBorders>
              <w:top w:val="single" w:sz="8" w:space="0" w:color="000000"/>
              <w:left w:val="nil"/>
              <w:bottom w:val="single" w:sz="8" w:space="0" w:color="000000"/>
              <w:right w:val="nil"/>
            </w:tcBorders>
          </w:tcPr>
          <w:p w:rsidR="00EE37D4" w:rsidRDefault="00EE37D4">
            <w:pPr>
              <w:spacing w:after="160" w:line="259" w:lineRule="auto"/>
              <w:ind w:left="0" w:right="0" w:firstLine="0"/>
              <w:jc w:val="left"/>
            </w:pPr>
          </w:p>
        </w:tc>
        <w:tc>
          <w:tcPr>
            <w:tcW w:w="70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 </w:t>
            </w:r>
          </w:p>
        </w:tc>
      </w:tr>
      <w:tr w:rsidR="00EE37D4">
        <w:trPr>
          <w:trHeight w:val="871"/>
        </w:trPr>
        <w:tc>
          <w:tcPr>
            <w:tcW w:w="682" w:type="dxa"/>
            <w:tcBorders>
              <w:top w:val="single" w:sz="8" w:space="0" w:color="000000"/>
              <w:left w:val="single" w:sz="8" w:space="0" w:color="000000"/>
              <w:bottom w:val="single" w:sz="8" w:space="0" w:color="000000"/>
              <w:right w:val="nil"/>
            </w:tcBorders>
          </w:tcPr>
          <w:p w:rsidR="00EE37D4" w:rsidRDefault="00EE37D4">
            <w:pPr>
              <w:spacing w:after="160" w:line="259" w:lineRule="auto"/>
              <w:ind w:left="0" w:right="0" w:firstLine="0"/>
              <w:jc w:val="left"/>
            </w:pPr>
          </w:p>
        </w:tc>
        <w:tc>
          <w:tcPr>
            <w:tcW w:w="5728" w:type="dxa"/>
            <w:tcBorders>
              <w:top w:val="single" w:sz="8" w:space="0" w:color="000000"/>
              <w:left w:val="nil"/>
              <w:bottom w:val="single" w:sz="8" w:space="0" w:color="000000"/>
              <w:right w:val="nil"/>
            </w:tcBorders>
          </w:tcPr>
          <w:p w:rsidR="00EE37D4" w:rsidRDefault="00C602C1">
            <w:pPr>
              <w:spacing w:after="0" w:line="259" w:lineRule="auto"/>
              <w:ind w:left="2773" w:right="491" w:firstLine="0"/>
              <w:jc w:val="center"/>
            </w:pPr>
            <w:r>
              <w:rPr>
                <w:b/>
              </w:rPr>
              <w:t>Словоизменение</w:t>
            </w:r>
            <w:r>
              <w:t xml:space="preserve"> </w:t>
            </w:r>
            <w:r>
              <w:rPr>
                <w:b/>
              </w:rPr>
              <w:t>Имя существительное</w:t>
            </w:r>
            <w:r>
              <w:t xml:space="preserve"> </w:t>
            </w:r>
          </w:p>
        </w:tc>
        <w:tc>
          <w:tcPr>
            <w:tcW w:w="1228" w:type="dxa"/>
            <w:tcBorders>
              <w:top w:val="single" w:sz="8" w:space="0" w:color="000000"/>
              <w:left w:val="nil"/>
              <w:bottom w:val="single" w:sz="8" w:space="0" w:color="000000"/>
              <w:right w:val="nil"/>
            </w:tcBorders>
          </w:tcPr>
          <w:p w:rsidR="00EE37D4" w:rsidRDefault="00EE37D4">
            <w:pPr>
              <w:spacing w:after="160" w:line="259" w:lineRule="auto"/>
              <w:ind w:left="0" w:right="0" w:firstLine="0"/>
              <w:jc w:val="left"/>
            </w:pPr>
          </w:p>
        </w:tc>
        <w:tc>
          <w:tcPr>
            <w:tcW w:w="701" w:type="dxa"/>
            <w:tcBorders>
              <w:top w:val="single" w:sz="8" w:space="0" w:color="000000"/>
              <w:left w:val="nil"/>
              <w:bottom w:val="single" w:sz="8" w:space="0" w:color="000000"/>
              <w:right w:val="nil"/>
            </w:tcBorders>
          </w:tcPr>
          <w:p w:rsidR="00EE37D4" w:rsidRDefault="00EE37D4">
            <w:pPr>
              <w:spacing w:after="160" w:line="259" w:lineRule="auto"/>
              <w:ind w:left="0" w:right="0" w:firstLine="0"/>
              <w:jc w:val="left"/>
            </w:pPr>
          </w:p>
        </w:tc>
        <w:tc>
          <w:tcPr>
            <w:tcW w:w="99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19 </w:t>
            </w:r>
          </w:p>
        </w:tc>
        <w:tc>
          <w:tcPr>
            <w:tcW w:w="5728" w:type="dxa"/>
            <w:tcBorders>
              <w:top w:val="single" w:sz="8" w:space="0" w:color="000000"/>
              <w:left w:val="single" w:sz="8" w:space="0" w:color="000000"/>
              <w:bottom w:val="single" w:sz="8" w:space="0" w:color="000000"/>
              <w:right w:val="nil"/>
            </w:tcBorders>
          </w:tcPr>
          <w:p w:rsidR="00EE37D4" w:rsidRDefault="00C602C1">
            <w:pPr>
              <w:spacing w:after="0" w:line="259" w:lineRule="auto"/>
              <w:ind w:left="115" w:right="0" w:firstLine="0"/>
              <w:jc w:val="left"/>
            </w:pPr>
            <w:r>
              <w:t xml:space="preserve">Изменение существительных по числам. </w:t>
            </w:r>
          </w:p>
        </w:tc>
        <w:tc>
          <w:tcPr>
            <w:tcW w:w="1228" w:type="dxa"/>
            <w:tcBorders>
              <w:top w:val="single" w:sz="8" w:space="0" w:color="000000"/>
              <w:left w:val="nil"/>
              <w:bottom w:val="single" w:sz="8" w:space="0" w:color="000000"/>
              <w:right w:val="nil"/>
            </w:tcBorders>
          </w:tcPr>
          <w:p w:rsidR="00EE37D4" w:rsidRDefault="00EE37D4">
            <w:pPr>
              <w:spacing w:after="160" w:line="259" w:lineRule="auto"/>
              <w:ind w:left="0" w:right="0" w:firstLine="0"/>
              <w:jc w:val="left"/>
            </w:pPr>
          </w:p>
        </w:tc>
        <w:tc>
          <w:tcPr>
            <w:tcW w:w="70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 </w:t>
            </w:r>
          </w:p>
        </w:tc>
      </w:tr>
      <w:tr w:rsidR="00EE37D4">
        <w:trPr>
          <w:trHeight w:val="722"/>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20 </w:t>
            </w:r>
          </w:p>
        </w:tc>
        <w:tc>
          <w:tcPr>
            <w:tcW w:w="5728" w:type="dxa"/>
            <w:tcBorders>
              <w:top w:val="single" w:sz="8" w:space="0" w:color="000000"/>
              <w:left w:val="single" w:sz="8" w:space="0" w:color="000000"/>
              <w:bottom w:val="single" w:sz="8" w:space="0" w:color="000000"/>
              <w:right w:val="nil"/>
            </w:tcBorders>
          </w:tcPr>
          <w:p w:rsidR="00EE37D4" w:rsidRDefault="00C602C1">
            <w:pPr>
              <w:tabs>
                <w:tab w:val="center" w:pos="678"/>
                <w:tab w:val="center" w:pos="2520"/>
                <w:tab w:val="center" w:pos="3922"/>
                <w:tab w:val="center" w:pos="4886"/>
              </w:tabs>
              <w:spacing w:after="27" w:line="259" w:lineRule="auto"/>
              <w:ind w:left="0" w:right="0" w:firstLine="0"/>
              <w:jc w:val="left"/>
            </w:pPr>
            <w:r>
              <w:rPr>
                <w:rFonts w:ascii="Calibri" w:eastAsia="Calibri" w:hAnsi="Calibri" w:cs="Calibri"/>
                <w:sz w:val="22"/>
              </w:rPr>
              <w:tab/>
            </w:r>
            <w:r>
              <w:t xml:space="preserve">Изменение </w:t>
            </w:r>
            <w:r>
              <w:tab/>
              <w:t xml:space="preserve">существительных </w:t>
            </w:r>
            <w:r>
              <w:tab/>
              <w:t xml:space="preserve">по </w:t>
            </w:r>
            <w:r>
              <w:tab/>
              <w:t xml:space="preserve">падежам, </w:t>
            </w:r>
          </w:p>
          <w:p w:rsidR="00EE37D4" w:rsidRDefault="00C602C1">
            <w:pPr>
              <w:spacing w:after="0" w:line="259" w:lineRule="auto"/>
              <w:ind w:left="115" w:right="0" w:firstLine="0"/>
              <w:jc w:val="left"/>
            </w:pPr>
            <w:r>
              <w:t xml:space="preserve">существительных на –ии, -ие, -ия (В.п., Р.п., Т.п.) </w:t>
            </w:r>
          </w:p>
        </w:tc>
        <w:tc>
          <w:tcPr>
            <w:tcW w:w="1228" w:type="dxa"/>
            <w:tcBorders>
              <w:top w:val="single" w:sz="8" w:space="0" w:color="000000"/>
              <w:left w:val="nil"/>
              <w:bottom w:val="single" w:sz="8" w:space="0" w:color="000000"/>
              <w:right w:val="nil"/>
            </w:tcBorders>
          </w:tcPr>
          <w:p w:rsidR="00EE37D4" w:rsidRDefault="00C602C1">
            <w:pPr>
              <w:tabs>
                <w:tab w:val="center" w:pos="57"/>
                <w:tab w:val="center" w:pos="671"/>
              </w:tabs>
              <w:spacing w:after="0" w:line="259" w:lineRule="auto"/>
              <w:ind w:left="0" w:right="0" w:firstLine="0"/>
              <w:jc w:val="left"/>
            </w:pPr>
            <w:r>
              <w:rPr>
                <w:rFonts w:ascii="Calibri" w:eastAsia="Calibri" w:hAnsi="Calibri" w:cs="Calibri"/>
                <w:sz w:val="22"/>
              </w:rPr>
              <w:tab/>
            </w:r>
            <w:r>
              <w:t xml:space="preserve">в </w:t>
            </w:r>
            <w:r>
              <w:tab/>
              <w:t xml:space="preserve">том </w:t>
            </w:r>
          </w:p>
        </w:tc>
        <w:tc>
          <w:tcPr>
            <w:tcW w:w="701" w:type="dxa"/>
            <w:tcBorders>
              <w:top w:val="single" w:sz="8" w:space="0" w:color="000000"/>
              <w:left w:val="nil"/>
              <w:bottom w:val="single" w:sz="8" w:space="0" w:color="000000"/>
              <w:right w:val="single" w:sz="8" w:space="0" w:color="000000"/>
            </w:tcBorders>
          </w:tcPr>
          <w:p w:rsidR="00EE37D4" w:rsidRDefault="00C602C1">
            <w:pPr>
              <w:spacing w:after="0" w:line="259" w:lineRule="auto"/>
              <w:ind w:left="0" w:right="0" w:firstLine="0"/>
            </w:pPr>
            <w:r>
              <w:t xml:space="preserve">числе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723"/>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21 </w:t>
            </w:r>
          </w:p>
        </w:tc>
        <w:tc>
          <w:tcPr>
            <w:tcW w:w="5728" w:type="dxa"/>
            <w:tcBorders>
              <w:top w:val="single" w:sz="8" w:space="0" w:color="000000"/>
              <w:left w:val="single" w:sz="8" w:space="0" w:color="000000"/>
              <w:bottom w:val="single" w:sz="8" w:space="0" w:color="000000"/>
              <w:right w:val="nil"/>
            </w:tcBorders>
          </w:tcPr>
          <w:p w:rsidR="00EE37D4" w:rsidRDefault="00C602C1">
            <w:pPr>
              <w:tabs>
                <w:tab w:val="center" w:pos="678"/>
                <w:tab w:val="center" w:pos="2520"/>
                <w:tab w:val="center" w:pos="3922"/>
                <w:tab w:val="center" w:pos="4886"/>
              </w:tabs>
              <w:spacing w:after="28" w:line="259" w:lineRule="auto"/>
              <w:ind w:left="0" w:right="0" w:firstLine="0"/>
              <w:jc w:val="left"/>
            </w:pPr>
            <w:r>
              <w:rPr>
                <w:rFonts w:ascii="Calibri" w:eastAsia="Calibri" w:hAnsi="Calibri" w:cs="Calibri"/>
                <w:sz w:val="22"/>
              </w:rPr>
              <w:tab/>
            </w:r>
            <w:r>
              <w:t xml:space="preserve">Изменение </w:t>
            </w:r>
            <w:r>
              <w:tab/>
              <w:t xml:space="preserve">существительных </w:t>
            </w:r>
            <w:r>
              <w:tab/>
              <w:t xml:space="preserve">по </w:t>
            </w:r>
            <w:r>
              <w:tab/>
              <w:t xml:space="preserve">падежам, </w:t>
            </w:r>
          </w:p>
          <w:p w:rsidR="00EE37D4" w:rsidRDefault="00C602C1">
            <w:pPr>
              <w:spacing w:after="0" w:line="259" w:lineRule="auto"/>
              <w:ind w:left="115" w:right="0" w:firstLine="0"/>
              <w:jc w:val="left"/>
            </w:pPr>
            <w:r>
              <w:t xml:space="preserve">существительных на –ии, -ие, -ия (Д.п., П.п.) </w:t>
            </w:r>
          </w:p>
        </w:tc>
        <w:tc>
          <w:tcPr>
            <w:tcW w:w="1228" w:type="dxa"/>
            <w:tcBorders>
              <w:top w:val="single" w:sz="8" w:space="0" w:color="000000"/>
              <w:left w:val="nil"/>
              <w:bottom w:val="single" w:sz="8" w:space="0" w:color="000000"/>
              <w:right w:val="nil"/>
            </w:tcBorders>
          </w:tcPr>
          <w:p w:rsidR="00EE37D4" w:rsidRDefault="00C602C1">
            <w:pPr>
              <w:tabs>
                <w:tab w:val="center" w:pos="57"/>
                <w:tab w:val="center" w:pos="671"/>
              </w:tabs>
              <w:spacing w:after="0" w:line="259" w:lineRule="auto"/>
              <w:ind w:left="0" w:right="0" w:firstLine="0"/>
              <w:jc w:val="left"/>
            </w:pPr>
            <w:r>
              <w:rPr>
                <w:rFonts w:ascii="Calibri" w:eastAsia="Calibri" w:hAnsi="Calibri" w:cs="Calibri"/>
                <w:sz w:val="22"/>
              </w:rPr>
              <w:tab/>
            </w:r>
            <w:r>
              <w:t xml:space="preserve">в </w:t>
            </w:r>
            <w:r>
              <w:tab/>
              <w:t xml:space="preserve">том </w:t>
            </w:r>
          </w:p>
        </w:tc>
        <w:tc>
          <w:tcPr>
            <w:tcW w:w="701" w:type="dxa"/>
            <w:tcBorders>
              <w:top w:val="single" w:sz="8" w:space="0" w:color="000000"/>
              <w:left w:val="nil"/>
              <w:bottom w:val="single" w:sz="8" w:space="0" w:color="000000"/>
              <w:right w:val="single" w:sz="8" w:space="0" w:color="000000"/>
            </w:tcBorders>
          </w:tcPr>
          <w:p w:rsidR="00EE37D4" w:rsidRDefault="00C602C1">
            <w:pPr>
              <w:spacing w:after="0" w:line="259" w:lineRule="auto"/>
              <w:ind w:left="0" w:right="0" w:firstLine="0"/>
            </w:pPr>
            <w:r>
              <w:t xml:space="preserve">числе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22 </w:t>
            </w:r>
          </w:p>
        </w:tc>
        <w:tc>
          <w:tcPr>
            <w:tcW w:w="5728" w:type="dxa"/>
            <w:tcBorders>
              <w:top w:val="single" w:sz="8" w:space="0" w:color="000000"/>
              <w:left w:val="single" w:sz="8" w:space="0" w:color="000000"/>
              <w:bottom w:val="single" w:sz="8" w:space="0" w:color="000000"/>
              <w:right w:val="nil"/>
            </w:tcBorders>
          </w:tcPr>
          <w:p w:rsidR="00EE37D4" w:rsidRDefault="00C602C1">
            <w:pPr>
              <w:spacing w:after="0" w:line="259" w:lineRule="auto"/>
              <w:ind w:left="115" w:right="0" w:firstLine="0"/>
              <w:jc w:val="left"/>
            </w:pPr>
            <w:r>
              <w:t xml:space="preserve">Закрепление пройденного </w:t>
            </w:r>
          </w:p>
        </w:tc>
        <w:tc>
          <w:tcPr>
            <w:tcW w:w="1228" w:type="dxa"/>
            <w:tcBorders>
              <w:top w:val="single" w:sz="8" w:space="0" w:color="000000"/>
              <w:left w:val="nil"/>
              <w:bottom w:val="single" w:sz="8" w:space="0" w:color="000000"/>
              <w:right w:val="nil"/>
            </w:tcBorders>
          </w:tcPr>
          <w:p w:rsidR="00EE37D4" w:rsidRDefault="00EE37D4">
            <w:pPr>
              <w:spacing w:after="160" w:line="259" w:lineRule="auto"/>
              <w:ind w:left="0" w:right="0" w:firstLine="0"/>
              <w:jc w:val="left"/>
            </w:pPr>
          </w:p>
        </w:tc>
        <w:tc>
          <w:tcPr>
            <w:tcW w:w="70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 </w:t>
            </w:r>
          </w:p>
        </w:tc>
      </w:tr>
      <w:tr w:rsidR="00EE37D4">
        <w:trPr>
          <w:trHeight w:val="444"/>
        </w:trPr>
        <w:tc>
          <w:tcPr>
            <w:tcW w:w="682" w:type="dxa"/>
            <w:tcBorders>
              <w:top w:val="single" w:sz="8" w:space="0" w:color="000000"/>
              <w:left w:val="single" w:sz="8" w:space="0" w:color="000000"/>
              <w:bottom w:val="single" w:sz="8" w:space="0" w:color="000000"/>
              <w:right w:val="nil"/>
            </w:tcBorders>
          </w:tcPr>
          <w:p w:rsidR="00EE37D4" w:rsidRDefault="00EE37D4">
            <w:pPr>
              <w:spacing w:after="160" w:line="259" w:lineRule="auto"/>
              <w:ind w:left="0" w:right="0" w:firstLine="0"/>
              <w:jc w:val="left"/>
            </w:pPr>
          </w:p>
        </w:tc>
        <w:tc>
          <w:tcPr>
            <w:tcW w:w="5728" w:type="dxa"/>
            <w:tcBorders>
              <w:top w:val="single" w:sz="8" w:space="0" w:color="000000"/>
              <w:left w:val="nil"/>
              <w:bottom w:val="single" w:sz="8" w:space="0" w:color="000000"/>
              <w:right w:val="nil"/>
            </w:tcBorders>
          </w:tcPr>
          <w:p w:rsidR="00EE37D4" w:rsidRDefault="00C602C1">
            <w:pPr>
              <w:spacing w:after="0" w:line="259" w:lineRule="auto"/>
              <w:ind w:left="0" w:right="556" w:firstLine="0"/>
              <w:jc w:val="right"/>
            </w:pPr>
            <w:r>
              <w:rPr>
                <w:b/>
              </w:rPr>
              <w:t>Имя прилагательное</w:t>
            </w:r>
            <w:r>
              <w:t xml:space="preserve"> </w:t>
            </w:r>
          </w:p>
        </w:tc>
        <w:tc>
          <w:tcPr>
            <w:tcW w:w="1228" w:type="dxa"/>
            <w:tcBorders>
              <w:top w:val="single" w:sz="8" w:space="0" w:color="000000"/>
              <w:left w:val="nil"/>
              <w:bottom w:val="single" w:sz="8" w:space="0" w:color="000000"/>
              <w:right w:val="nil"/>
            </w:tcBorders>
          </w:tcPr>
          <w:p w:rsidR="00EE37D4" w:rsidRDefault="00EE37D4">
            <w:pPr>
              <w:spacing w:after="160" w:line="259" w:lineRule="auto"/>
              <w:ind w:left="0" w:right="0" w:firstLine="0"/>
              <w:jc w:val="left"/>
            </w:pPr>
          </w:p>
        </w:tc>
        <w:tc>
          <w:tcPr>
            <w:tcW w:w="701" w:type="dxa"/>
            <w:tcBorders>
              <w:top w:val="single" w:sz="8" w:space="0" w:color="000000"/>
              <w:left w:val="nil"/>
              <w:bottom w:val="single" w:sz="8" w:space="0" w:color="000000"/>
              <w:right w:val="nil"/>
            </w:tcBorders>
          </w:tcPr>
          <w:p w:rsidR="00EE37D4" w:rsidRDefault="00EE37D4">
            <w:pPr>
              <w:spacing w:after="160" w:line="259" w:lineRule="auto"/>
              <w:ind w:left="0" w:right="0" w:firstLine="0"/>
              <w:jc w:val="left"/>
            </w:pPr>
          </w:p>
        </w:tc>
        <w:tc>
          <w:tcPr>
            <w:tcW w:w="99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23 </w:t>
            </w:r>
          </w:p>
        </w:tc>
        <w:tc>
          <w:tcPr>
            <w:tcW w:w="5728" w:type="dxa"/>
            <w:tcBorders>
              <w:top w:val="single" w:sz="8" w:space="0" w:color="000000"/>
              <w:left w:val="single" w:sz="8" w:space="0" w:color="000000"/>
              <w:bottom w:val="single" w:sz="8" w:space="0" w:color="000000"/>
              <w:right w:val="nil"/>
            </w:tcBorders>
          </w:tcPr>
          <w:p w:rsidR="00EE37D4" w:rsidRDefault="00C602C1">
            <w:pPr>
              <w:spacing w:after="0" w:line="259" w:lineRule="auto"/>
              <w:ind w:left="115" w:right="0" w:firstLine="0"/>
              <w:jc w:val="left"/>
            </w:pPr>
            <w:r>
              <w:t xml:space="preserve">Род имён прилагательных. </w:t>
            </w:r>
          </w:p>
        </w:tc>
        <w:tc>
          <w:tcPr>
            <w:tcW w:w="1228" w:type="dxa"/>
            <w:tcBorders>
              <w:top w:val="single" w:sz="8" w:space="0" w:color="000000"/>
              <w:left w:val="nil"/>
              <w:bottom w:val="single" w:sz="8" w:space="0" w:color="000000"/>
              <w:right w:val="nil"/>
            </w:tcBorders>
          </w:tcPr>
          <w:p w:rsidR="00EE37D4" w:rsidRDefault="00EE37D4">
            <w:pPr>
              <w:spacing w:after="160" w:line="259" w:lineRule="auto"/>
              <w:ind w:left="0" w:right="0" w:firstLine="0"/>
              <w:jc w:val="left"/>
            </w:pPr>
          </w:p>
        </w:tc>
        <w:tc>
          <w:tcPr>
            <w:tcW w:w="70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24 </w:t>
            </w:r>
          </w:p>
        </w:tc>
        <w:tc>
          <w:tcPr>
            <w:tcW w:w="5728" w:type="dxa"/>
            <w:tcBorders>
              <w:top w:val="single" w:sz="8" w:space="0" w:color="000000"/>
              <w:left w:val="single" w:sz="8" w:space="0" w:color="000000"/>
              <w:bottom w:val="single" w:sz="8" w:space="0" w:color="000000"/>
              <w:right w:val="nil"/>
            </w:tcBorders>
          </w:tcPr>
          <w:p w:rsidR="00EE37D4" w:rsidRDefault="00C602C1">
            <w:pPr>
              <w:spacing w:after="0" w:line="259" w:lineRule="auto"/>
              <w:ind w:left="115" w:right="0" w:firstLine="0"/>
              <w:jc w:val="left"/>
            </w:pPr>
            <w:r>
              <w:t xml:space="preserve">Изменение прилагательных по числам. </w:t>
            </w:r>
          </w:p>
        </w:tc>
        <w:tc>
          <w:tcPr>
            <w:tcW w:w="1228" w:type="dxa"/>
            <w:tcBorders>
              <w:top w:val="single" w:sz="8" w:space="0" w:color="000000"/>
              <w:left w:val="nil"/>
              <w:bottom w:val="single" w:sz="8" w:space="0" w:color="000000"/>
              <w:right w:val="nil"/>
            </w:tcBorders>
          </w:tcPr>
          <w:p w:rsidR="00EE37D4" w:rsidRDefault="00EE37D4">
            <w:pPr>
              <w:spacing w:after="160" w:line="259" w:lineRule="auto"/>
              <w:ind w:left="0" w:right="0" w:firstLine="0"/>
              <w:jc w:val="left"/>
            </w:pPr>
          </w:p>
        </w:tc>
        <w:tc>
          <w:tcPr>
            <w:tcW w:w="70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25 </w:t>
            </w:r>
          </w:p>
        </w:tc>
        <w:tc>
          <w:tcPr>
            <w:tcW w:w="6956" w:type="dxa"/>
            <w:gridSpan w:val="2"/>
            <w:tcBorders>
              <w:top w:val="single" w:sz="8" w:space="0" w:color="000000"/>
              <w:left w:val="single" w:sz="8" w:space="0" w:color="000000"/>
              <w:bottom w:val="single" w:sz="8" w:space="0" w:color="000000"/>
              <w:right w:val="nil"/>
            </w:tcBorders>
          </w:tcPr>
          <w:p w:rsidR="00EE37D4" w:rsidRDefault="00C602C1">
            <w:pPr>
              <w:spacing w:after="0" w:line="259" w:lineRule="auto"/>
              <w:ind w:left="115" w:right="0" w:firstLine="0"/>
              <w:jc w:val="left"/>
            </w:pPr>
            <w:r>
              <w:t xml:space="preserve">Согласование прилагательных с существительными в роде. </w:t>
            </w:r>
          </w:p>
        </w:tc>
        <w:tc>
          <w:tcPr>
            <w:tcW w:w="70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26 </w:t>
            </w:r>
          </w:p>
        </w:tc>
        <w:tc>
          <w:tcPr>
            <w:tcW w:w="6956" w:type="dxa"/>
            <w:gridSpan w:val="2"/>
            <w:tcBorders>
              <w:top w:val="single" w:sz="8" w:space="0" w:color="000000"/>
              <w:left w:val="single" w:sz="8" w:space="0" w:color="000000"/>
              <w:bottom w:val="single" w:sz="8" w:space="0" w:color="000000"/>
              <w:right w:val="nil"/>
            </w:tcBorders>
          </w:tcPr>
          <w:p w:rsidR="00EE37D4" w:rsidRDefault="00C602C1">
            <w:pPr>
              <w:spacing w:after="0" w:line="259" w:lineRule="auto"/>
              <w:ind w:left="115" w:right="0" w:firstLine="0"/>
              <w:jc w:val="left"/>
            </w:pPr>
            <w:r>
              <w:t xml:space="preserve">Согласование прилагательных с существительными в числе. </w:t>
            </w:r>
          </w:p>
        </w:tc>
        <w:tc>
          <w:tcPr>
            <w:tcW w:w="70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720"/>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27 </w:t>
            </w:r>
          </w:p>
        </w:tc>
        <w:tc>
          <w:tcPr>
            <w:tcW w:w="7658"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pPr>
            <w:r>
              <w:t xml:space="preserve">Изменениепо падежам прилагательных с основой на шипящие –ц, -ий, ья, -ье, -ов, -ин.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28 </w:t>
            </w:r>
          </w:p>
        </w:tc>
        <w:tc>
          <w:tcPr>
            <w:tcW w:w="7658"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Закрепление пройденного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 </w:t>
            </w:r>
          </w:p>
        </w:tc>
      </w:tr>
      <w:tr w:rsidR="00EE37D4">
        <w:trPr>
          <w:trHeight w:val="446"/>
        </w:trPr>
        <w:tc>
          <w:tcPr>
            <w:tcW w:w="682" w:type="dxa"/>
            <w:tcBorders>
              <w:top w:val="single" w:sz="8" w:space="0" w:color="000000"/>
              <w:left w:val="single" w:sz="8" w:space="0" w:color="000000"/>
              <w:bottom w:val="single" w:sz="8" w:space="0" w:color="000000"/>
              <w:right w:val="nil"/>
            </w:tcBorders>
          </w:tcPr>
          <w:p w:rsidR="00EE37D4" w:rsidRDefault="00EE37D4">
            <w:pPr>
              <w:spacing w:after="160" w:line="259" w:lineRule="auto"/>
              <w:ind w:left="0" w:right="0" w:firstLine="0"/>
              <w:jc w:val="left"/>
            </w:pPr>
          </w:p>
        </w:tc>
        <w:tc>
          <w:tcPr>
            <w:tcW w:w="7658" w:type="dxa"/>
            <w:gridSpan w:val="3"/>
            <w:tcBorders>
              <w:top w:val="single" w:sz="8" w:space="0" w:color="000000"/>
              <w:left w:val="nil"/>
              <w:bottom w:val="single" w:sz="8" w:space="0" w:color="000000"/>
              <w:right w:val="nil"/>
            </w:tcBorders>
          </w:tcPr>
          <w:p w:rsidR="00EE37D4" w:rsidRDefault="00C602C1">
            <w:pPr>
              <w:spacing w:after="0" w:line="259" w:lineRule="auto"/>
              <w:ind w:left="357" w:right="0" w:firstLine="0"/>
              <w:jc w:val="center"/>
            </w:pPr>
            <w:r>
              <w:rPr>
                <w:b/>
              </w:rPr>
              <w:t>Глагол</w:t>
            </w:r>
            <w:r>
              <w:t xml:space="preserve"> </w:t>
            </w:r>
          </w:p>
        </w:tc>
        <w:tc>
          <w:tcPr>
            <w:tcW w:w="99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lastRenderedPageBreak/>
              <w:t xml:space="preserve">29 </w:t>
            </w:r>
          </w:p>
        </w:tc>
        <w:tc>
          <w:tcPr>
            <w:tcW w:w="7658"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Изменение глаголов по временам.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30 </w:t>
            </w:r>
          </w:p>
        </w:tc>
        <w:tc>
          <w:tcPr>
            <w:tcW w:w="7658"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Изменение глаголов по числам.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31 </w:t>
            </w:r>
          </w:p>
        </w:tc>
        <w:tc>
          <w:tcPr>
            <w:tcW w:w="7658"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Изменение глаголов по родам в прошедшем времени.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444"/>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32 </w:t>
            </w:r>
          </w:p>
        </w:tc>
        <w:tc>
          <w:tcPr>
            <w:tcW w:w="7658"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Согласование глаголов с существительными в числе.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722"/>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33 </w:t>
            </w:r>
          </w:p>
        </w:tc>
        <w:tc>
          <w:tcPr>
            <w:tcW w:w="7658"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Согласование </w:t>
            </w:r>
            <w:r>
              <w:tab/>
              <w:t xml:space="preserve">глаголов </w:t>
            </w:r>
            <w:r>
              <w:tab/>
              <w:t xml:space="preserve">прошедшего </w:t>
            </w:r>
            <w:r>
              <w:tab/>
              <w:t xml:space="preserve">времени </w:t>
            </w:r>
            <w:r>
              <w:tab/>
              <w:t xml:space="preserve">с </w:t>
            </w:r>
            <w:r>
              <w:tab/>
              <w:t xml:space="preserve">именем существительным.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2 </w:t>
            </w:r>
          </w:p>
        </w:tc>
      </w:tr>
      <w:tr w:rsidR="00EE37D4">
        <w:trPr>
          <w:trHeight w:val="447"/>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34 </w:t>
            </w:r>
          </w:p>
        </w:tc>
        <w:tc>
          <w:tcPr>
            <w:tcW w:w="7658"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Проверочная работа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 </w:t>
            </w:r>
          </w:p>
        </w:tc>
      </w:tr>
      <w:tr w:rsidR="00EE37D4">
        <w:trPr>
          <w:trHeight w:val="446"/>
        </w:trPr>
        <w:tc>
          <w:tcPr>
            <w:tcW w:w="682" w:type="dxa"/>
            <w:tcBorders>
              <w:top w:val="single" w:sz="8" w:space="0" w:color="000000"/>
              <w:left w:val="single" w:sz="8" w:space="0" w:color="000000"/>
              <w:bottom w:val="single" w:sz="8" w:space="0" w:color="000000"/>
              <w:right w:val="nil"/>
            </w:tcBorders>
          </w:tcPr>
          <w:p w:rsidR="00EE37D4" w:rsidRDefault="00EE37D4">
            <w:pPr>
              <w:spacing w:after="160" w:line="259" w:lineRule="auto"/>
              <w:ind w:left="0" w:right="0" w:firstLine="0"/>
              <w:jc w:val="left"/>
            </w:pPr>
          </w:p>
        </w:tc>
        <w:tc>
          <w:tcPr>
            <w:tcW w:w="7658" w:type="dxa"/>
            <w:gridSpan w:val="3"/>
            <w:tcBorders>
              <w:top w:val="single" w:sz="8" w:space="0" w:color="000000"/>
              <w:left w:val="nil"/>
              <w:bottom w:val="single" w:sz="8" w:space="0" w:color="000000"/>
              <w:right w:val="nil"/>
            </w:tcBorders>
          </w:tcPr>
          <w:p w:rsidR="00EE37D4" w:rsidRDefault="00C602C1">
            <w:pPr>
              <w:spacing w:after="0" w:line="259" w:lineRule="auto"/>
              <w:ind w:left="1654" w:right="0" w:firstLine="0"/>
              <w:jc w:val="left"/>
            </w:pPr>
            <w:r>
              <w:rPr>
                <w:b/>
              </w:rPr>
              <w:t>Развитие анализа структуры предложения</w:t>
            </w:r>
            <w:r>
              <w:t xml:space="preserve"> </w:t>
            </w:r>
          </w:p>
        </w:tc>
        <w:tc>
          <w:tcPr>
            <w:tcW w:w="99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722"/>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35 </w:t>
            </w:r>
          </w:p>
        </w:tc>
        <w:tc>
          <w:tcPr>
            <w:tcW w:w="7658"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pPr>
            <w:r>
              <w:t xml:space="preserve">Предложение. Грамматическая основа. Второстепенные члены предложения. Однородные члены предложения.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4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36 </w:t>
            </w:r>
          </w:p>
        </w:tc>
        <w:tc>
          <w:tcPr>
            <w:tcW w:w="7658"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Обращение.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 </w:t>
            </w:r>
          </w:p>
        </w:tc>
      </w:tr>
      <w:tr w:rsidR="00EE37D4">
        <w:trPr>
          <w:trHeight w:val="444"/>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37 </w:t>
            </w:r>
          </w:p>
        </w:tc>
        <w:tc>
          <w:tcPr>
            <w:tcW w:w="7658"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Прямая и косвенная речь.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 </w:t>
            </w:r>
          </w:p>
        </w:tc>
      </w:tr>
      <w:tr w:rsidR="00EE37D4">
        <w:trPr>
          <w:trHeight w:val="449"/>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38 </w:t>
            </w:r>
          </w:p>
        </w:tc>
        <w:tc>
          <w:tcPr>
            <w:tcW w:w="7658"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Проверочная работа.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115" w:right="0" w:firstLine="0"/>
              <w:jc w:val="left"/>
            </w:pPr>
            <w:r>
              <w:t xml:space="preserve">1 </w:t>
            </w:r>
          </w:p>
        </w:tc>
      </w:tr>
    </w:tbl>
    <w:p w:rsidR="00EE37D4" w:rsidRDefault="00C602C1">
      <w:pPr>
        <w:spacing w:after="59" w:line="259" w:lineRule="auto"/>
        <w:ind w:left="-125" w:right="-26" w:firstLine="0"/>
        <w:jc w:val="left"/>
      </w:pPr>
      <w:r>
        <w:rPr>
          <w:rFonts w:ascii="Calibri" w:eastAsia="Calibri" w:hAnsi="Calibri" w:cs="Calibri"/>
          <w:noProof/>
          <w:sz w:val="22"/>
        </w:rPr>
        <mc:AlternateContent>
          <mc:Choice Requires="wpg">
            <w:drawing>
              <wp:inline distT="0" distB="0" distL="0" distR="0">
                <wp:extent cx="6038977" cy="567182"/>
                <wp:effectExtent l="0" t="0" r="0" b="0"/>
                <wp:docPr id="51215" name="Group 51215"/>
                <wp:cNvGraphicFramePr/>
                <a:graphic xmlns:a="http://schemas.openxmlformats.org/drawingml/2006/main">
                  <a:graphicData uri="http://schemas.microsoft.com/office/word/2010/wordprocessingGroup">
                    <wpg:wgp>
                      <wpg:cNvGrpSpPr/>
                      <wpg:grpSpPr>
                        <a:xfrm>
                          <a:off x="0" y="0"/>
                          <a:ext cx="6038977" cy="567182"/>
                          <a:chOff x="0" y="0"/>
                          <a:chExt cx="6038977" cy="567182"/>
                        </a:xfrm>
                      </wpg:grpSpPr>
                      <wps:wsp>
                        <wps:cNvPr id="3895" name="Rectangle 3895"/>
                        <wps:cNvSpPr/>
                        <wps:spPr>
                          <a:xfrm>
                            <a:off x="79248" y="19660"/>
                            <a:ext cx="202692" cy="224380"/>
                          </a:xfrm>
                          <a:prstGeom prst="rect">
                            <a:avLst/>
                          </a:prstGeom>
                          <a:ln>
                            <a:noFill/>
                          </a:ln>
                        </wps:spPr>
                        <wps:txbx>
                          <w:txbxContent>
                            <w:p w:rsidR="00EE37D4" w:rsidRDefault="00C602C1">
                              <w:pPr>
                                <w:spacing w:after="160" w:line="259" w:lineRule="auto"/>
                                <w:ind w:left="0" w:right="0" w:firstLine="0"/>
                                <w:jc w:val="left"/>
                              </w:pPr>
                              <w:r>
                                <w:t>39</w:t>
                              </w:r>
                            </w:p>
                          </w:txbxContent>
                        </wps:txbx>
                        <wps:bodyPr horzOverflow="overflow" vert="horz" lIns="0" tIns="0" rIns="0" bIns="0" rtlCol="0">
                          <a:noAutofit/>
                        </wps:bodyPr>
                      </wps:wsp>
                      <wps:wsp>
                        <wps:cNvPr id="3896" name="Rectangle 3896"/>
                        <wps:cNvSpPr/>
                        <wps:spPr>
                          <a:xfrm>
                            <a:off x="231648" y="19660"/>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3899" name="Rectangle 3899"/>
                        <wps:cNvSpPr/>
                        <wps:spPr>
                          <a:xfrm>
                            <a:off x="512013" y="49781"/>
                            <a:ext cx="2421157" cy="184382"/>
                          </a:xfrm>
                          <a:prstGeom prst="rect">
                            <a:avLst/>
                          </a:prstGeom>
                          <a:ln>
                            <a:noFill/>
                          </a:ln>
                        </wps:spPr>
                        <wps:txbx>
                          <w:txbxContent>
                            <w:p w:rsidR="00EE37D4" w:rsidRDefault="00C602C1">
                              <w:pPr>
                                <w:spacing w:after="160" w:line="259" w:lineRule="auto"/>
                                <w:ind w:left="0" w:right="0" w:firstLine="0"/>
                                <w:jc w:val="left"/>
                              </w:pPr>
                              <w:r>
                                <w:t>Итоговая диагностика речи.</w:t>
                              </w:r>
                            </w:p>
                          </w:txbxContent>
                        </wps:txbx>
                        <wps:bodyPr horzOverflow="overflow" vert="horz" lIns="0" tIns="0" rIns="0" bIns="0" rtlCol="0">
                          <a:noAutofit/>
                        </wps:bodyPr>
                      </wps:wsp>
                      <wps:wsp>
                        <wps:cNvPr id="3900" name="Rectangle 3900"/>
                        <wps:cNvSpPr/>
                        <wps:spPr>
                          <a:xfrm>
                            <a:off x="2333574" y="19660"/>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3903" name="Rectangle 3903"/>
                        <wps:cNvSpPr/>
                        <wps:spPr>
                          <a:xfrm>
                            <a:off x="5374589" y="19660"/>
                            <a:ext cx="101346" cy="224380"/>
                          </a:xfrm>
                          <a:prstGeom prst="rect">
                            <a:avLst/>
                          </a:prstGeom>
                          <a:ln>
                            <a:noFill/>
                          </a:ln>
                        </wps:spPr>
                        <wps:txbx>
                          <w:txbxContent>
                            <w:p w:rsidR="00EE37D4" w:rsidRDefault="00C602C1">
                              <w:pPr>
                                <w:spacing w:after="160" w:line="259" w:lineRule="auto"/>
                                <w:ind w:left="0" w:right="0" w:firstLine="0"/>
                                <w:jc w:val="left"/>
                              </w:pPr>
                              <w:r>
                                <w:t>4</w:t>
                              </w:r>
                            </w:p>
                          </w:txbxContent>
                        </wps:txbx>
                        <wps:bodyPr horzOverflow="overflow" vert="horz" lIns="0" tIns="0" rIns="0" bIns="0" rtlCol="0">
                          <a:noAutofit/>
                        </wps:bodyPr>
                      </wps:wsp>
                      <wps:wsp>
                        <wps:cNvPr id="3904" name="Rectangle 3904"/>
                        <wps:cNvSpPr/>
                        <wps:spPr>
                          <a:xfrm>
                            <a:off x="5450789" y="19660"/>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57416" name="Shape 57416"/>
                        <wps:cNvSpPr/>
                        <wps:spPr>
                          <a:xfrm>
                            <a:off x="0"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17" name="Shape 57417"/>
                        <wps:cNvSpPr/>
                        <wps:spPr>
                          <a:xfrm>
                            <a:off x="12192" y="0"/>
                            <a:ext cx="420624" cy="12192"/>
                          </a:xfrm>
                          <a:custGeom>
                            <a:avLst/>
                            <a:gdLst/>
                            <a:ahLst/>
                            <a:cxnLst/>
                            <a:rect l="0" t="0" r="0" b="0"/>
                            <a:pathLst>
                              <a:path w="420624" h="12192">
                                <a:moveTo>
                                  <a:pt x="0" y="0"/>
                                </a:moveTo>
                                <a:lnTo>
                                  <a:pt x="420624" y="0"/>
                                </a:lnTo>
                                <a:lnTo>
                                  <a:pt x="4206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18" name="Shape 57418"/>
                        <wps:cNvSpPr/>
                        <wps:spPr>
                          <a:xfrm>
                            <a:off x="432765"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19" name="Shape 57419"/>
                        <wps:cNvSpPr/>
                        <wps:spPr>
                          <a:xfrm>
                            <a:off x="444957" y="0"/>
                            <a:ext cx="4850257" cy="12192"/>
                          </a:xfrm>
                          <a:custGeom>
                            <a:avLst/>
                            <a:gdLst/>
                            <a:ahLst/>
                            <a:cxnLst/>
                            <a:rect l="0" t="0" r="0" b="0"/>
                            <a:pathLst>
                              <a:path w="4850257" h="12192">
                                <a:moveTo>
                                  <a:pt x="0" y="0"/>
                                </a:moveTo>
                                <a:lnTo>
                                  <a:pt x="4850257" y="0"/>
                                </a:lnTo>
                                <a:lnTo>
                                  <a:pt x="48502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20" name="Shape 57420"/>
                        <wps:cNvSpPr/>
                        <wps:spPr>
                          <a:xfrm>
                            <a:off x="5295341"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21" name="Shape 57421"/>
                        <wps:cNvSpPr/>
                        <wps:spPr>
                          <a:xfrm>
                            <a:off x="5307534" y="0"/>
                            <a:ext cx="617220" cy="12192"/>
                          </a:xfrm>
                          <a:custGeom>
                            <a:avLst/>
                            <a:gdLst/>
                            <a:ahLst/>
                            <a:cxnLst/>
                            <a:rect l="0" t="0" r="0" b="0"/>
                            <a:pathLst>
                              <a:path w="617220" h="12192">
                                <a:moveTo>
                                  <a:pt x="0" y="0"/>
                                </a:moveTo>
                                <a:lnTo>
                                  <a:pt x="617220" y="0"/>
                                </a:lnTo>
                                <a:lnTo>
                                  <a:pt x="61722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22" name="Shape 57422"/>
                        <wps:cNvSpPr/>
                        <wps:spPr>
                          <a:xfrm>
                            <a:off x="5924753"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23" name="Shape 57423"/>
                        <wps:cNvSpPr/>
                        <wps:spPr>
                          <a:xfrm>
                            <a:off x="0" y="12192"/>
                            <a:ext cx="12192" cy="272796"/>
                          </a:xfrm>
                          <a:custGeom>
                            <a:avLst/>
                            <a:gdLst/>
                            <a:ahLst/>
                            <a:cxnLst/>
                            <a:rect l="0" t="0" r="0" b="0"/>
                            <a:pathLst>
                              <a:path w="12192" h="272796">
                                <a:moveTo>
                                  <a:pt x="0" y="0"/>
                                </a:moveTo>
                                <a:lnTo>
                                  <a:pt x="12192" y="0"/>
                                </a:lnTo>
                                <a:lnTo>
                                  <a:pt x="12192" y="272796"/>
                                </a:lnTo>
                                <a:lnTo>
                                  <a:pt x="0" y="2727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24" name="Shape 57424"/>
                        <wps:cNvSpPr/>
                        <wps:spPr>
                          <a:xfrm>
                            <a:off x="0" y="28498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25" name="Shape 57425"/>
                        <wps:cNvSpPr/>
                        <wps:spPr>
                          <a:xfrm>
                            <a:off x="12192" y="284988"/>
                            <a:ext cx="420624" cy="12192"/>
                          </a:xfrm>
                          <a:custGeom>
                            <a:avLst/>
                            <a:gdLst/>
                            <a:ahLst/>
                            <a:cxnLst/>
                            <a:rect l="0" t="0" r="0" b="0"/>
                            <a:pathLst>
                              <a:path w="420624" h="12192">
                                <a:moveTo>
                                  <a:pt x="0" y="0"/>
                                </a:moveTo>
                                <a:lnTo>
                                  <a:pt x="420624" y="0"/>
                                </a:lnTo>
                                <a:lnTo>
                                  <a:pt x="4206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26" name="Shape 57426"/>
                        <wps:cNvSpPr/>
                        <wps:spPr>
                          <a:xfrm>
                            <a:off x="432765" y="12192"/>
                            <a:ext cx="12192" cy="272796"/>
                          </a:xfrm>
                          <a:custGeom>
                            <a:avLst/>
                            <a:gdLst/>
                            <a:ahLst/>
                            <a:cxnLst/>
                            <a:rect l="0" t="0" r="0" b="0"/>
                            <a:pathLst>
                              <a:path w="12192" h="272796">
                                <a:moveTo>
                                  <a:pt x="0" y="0"/>
                                </a:moveTo>
                                <a:lnTo>
                                  <a:pt x="12192" y="0"/>
                                </a:lnTo>
                                <a:lnTo>
                                  <a:pt x="12192" y="272796"/>
                                </a:lnTo>
                                <a:lnTo>
                                  <a:pt x="0" y="2727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27" name="Shape 57427"/>
                        <wps:cNvSpPr/>
                        <wps:spPr>
                          <a:xfrm>
                            <a:off x="432765" y="28498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28" name="Shape 57428"/>
                        <wps:cNvSpPr/>
                        <wps:spPr>
                          <a:xfrm>
                            <a:off x="444957" y="284988"/>
                            <a:ext cx="4850257" cy="12192"/>
                          </a:xfrm>
                          <a:custGeom>
                            <a:avLst/>
                            <a:gdLst/>
                            <a:ahLst/>
                            <a:cxnLst/>
                            <a:rect l="0" t="0" r="0" b="0"/>
                            <a:pathLst>
                              <a:path w="4850257" h="12192">
                                <a:moveTo>
                                  <a:pt x="0" y="0"/>
                                </a:moveTo>
                                <a:lnTo>
                                  <a:pt x="4850257" y="0"/>
                                </a:lnTo>
                                <a:lnTo>
                                  <a:pt x="48502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29" name="Shape 57429"/>
                        <wps:cNvSpPr/>
                        <wps:spPr>
                          <a:xfrm>
                            <a:off x="5295341" y="12192"/>
                            <a:ext cx="12192" cy="272796"/>
                          </a:xfrm>
                          <a:custGeom>
                            <a:avLst/>
                            <a:gdLst/>
                            <a:ahLst/>
                            <a:cxnLst/>
                            <a:rect l="0" t="0" r="0" b="0"/>
                            <a:pathLst>
                              <a:path w="12192" h="272796">
                                <a:moveTo>
                                  <a:pt x="0" y="0"/>
                                </a:moveTo>
                                <a:lnTo>
                                  <a:pt x="12192" y="0"/>
                                </a:lnTo>
                                <a:lnTo>
                                  <a:pt x="12192" y="272796"/>
                                </a:lnTo>
                                <a:lnTo>
                                  <a:pt x="0" y="2727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30" name="Shape 57430"/>
                        <wps:cNvSpPr/>
                        <wps:spPr>
                          <a:xfrm>
                            <a:off x="5295341" y="28498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31" name="Shape 57431"/>
                        <wps:cNvSpPr/>
                        <wps:spPr>
                          <a:xfrm>
                            <a:off x="5307534" y="284988"/>
                            <a:ext cx="617220" cy="12192"/>
                          </a:xfrm>
                          <a:custGeom>
                            <a:avLst/>
                            <a:gdLst/>
                            <a:ahLst/>
                            <a:cxnLst/>
                            <a:rect l="0" t="0" r="0" b="0"/>
                            <a:pathLst>
                              <a:path w="617220" h="12192">
                                <a:moveTo>
                                  <a:pt x="0" y="0"/>
                                </a:moveTo>
                                <a:lnTo>
                                  <a:pt x="617220" y="0"/>
                                </a:lnTo>
                                <a:lnTo>
                                  <a:pt x="61722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32" name="Shape 57432"/>
                        <wps:cNvSpPr/>
                        <wps:spPr>
                          <a:xfrm>
                            <a:off x="5924753" y="12192"/>
                            <a:ext cx="12192" cy="272796"/>
                          </a:xfrm>
                          <a:custGeom>
                            <a:avLst/>
                            <a:gdLst/>
                            <a:ahLst/>
                            <a:cxnLst/>
                            <a:rect l="0" t="0" r="0" b="0"/>
                            <a:pathLst>
                              <a:path w="12192" h="272796">
                                <a:moveTo>
                                  <a:pt x="0" y="0"/>
                                </a:moveTo>
                                <a:lnTo>
                                  <a:pt x="12192" y="0"/>
                                </a:lnTo>
                                <a:lnTo>
                                  <a:pt x="12192" y="272796"/>
                                </a:lnTo>
                                <a:lnTo>
                                  <a:pt x="0" y="2727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33" name="Shape 57433"/>
                        <wps:cNvSpPr/>
                        <wps:spPr>
                          <a:xfrm>
                            <a:off x="5924753" y="284988"/>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34" name="Shape 57434"/>
                        <wps:cNvSpPr/>
                        <wps:spPr>
                          <a:xfrm>
                            <a:off x="60960" y="297130"/>
                            <a:ext cx="5978018" cy="270053"/>
                          </a:xfrm>
                          <a:custGeom>
                            <a:avLst/>
                            <a:gdLst/>
                            <a:ahLst/>
                            <a:cxnLst/>
                            <a:rect l="0" t="0" r="0" b="0"/>
                            <a:pathLst>
                              <a:path w="5978018" h="270053">
                                <a:moveTo>
                                  <a:pt x="0" y="0"/>
                                </a:moveTo>
                                <a:lnTo>
                                  <a:pt x="5978018" y="0"/>
                                </a:lnTo>
                                <a:lnTo>
                                  <a:pt x="5978018" y="270053"/>
                                </a:lnTo>
                                <a:lnTo>
                                  <a:pt x="0" y="270053"/>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928" name="Rectangle 3928"/>
                        <wps:cNvSpPr/>
                        <wps:spPr>
                          <a:xfrm>
                            <a:off x="3050108" y="303378"/>
                            <a:ext cx="50673" cy="224380"/>
                          </a:xfrm>
                          <a:prstGeom prst="rect">
                            <a:avLst/>
                          </a:prstGeom>
                          <a:ln>
                            <a:noFill/>
                          </a:ln>
                        </wps:spPr>
                        <wps:txbx>
                          <w:txbxContent>
                            <w:p w:rsidR="00EE37D4" w:rsidRDefault="00C602C1">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51215" style="width:475.51pt;height:44.66pt;mso-position-horizontal-relative:char;mso-position-vertical-relative:line" coordsize="60389,5671">
                <v:rect id="Rectangle 3895" style="position:absolute;width:2026;height:2243;left:792;top:196;" filled="f" stroked="f">
                  <v:textbox inset="0,0,0,0">
                    <w:txbxContent>
                      <w:p>
                        <w:pPr>
                          <w:spacing w:before="0" w:after="160" w:line="259" w:lineRule="auto"/>
                          <w:ind w:left="0" w:right="0" w:firstLine="0"/>
                          <w:jc w:val="left"/>
                        </w:pPr>
                        <w:r>
                          <w:rPr/>
                          <w:t xml:space="preserve">39</w:t>
                        </w:r>
                      </w:p>
                    </w:txbxContent>
                  </v:textbox>
                </v:rect>
                <v:rect id="Rectangle 3896" style="position:absolute;width:506;height:2243;left:2316;top:196;" filled="f" stroked="f">
                  <v:textbox inset="0,0,0,0">
                    <w:txbxContent>
                      <w:p>
                        <w:pPr>
                          <w:spacing w:before="0" w:after="160" w:line="259" w:lineRule="auto"/>
                          <w:ind w:left="0" w:right="0" w:firstLine="0"/>
                          <w:jc w:val="left"/>
                        </w:pPr>
                        <w:r>
                          <w:rPr/>
                          <w:t xml:space="preserve"> </w:t>
                        </w:r>
                      </w:p>
                    </w:txbxContent>
                  </v:textbox>
                </v:rect>
                <v:rect id="Rectangle 3899" style="position:absolute;width:24211;height:1843;left:5120;top:497;" filled="f" stroked="f">
                  <v:textbox inset="0,0,0,0">
                    <w:txbxContent>
                      <w:p>
                        <w:pPr>
                          <w:spacing w:before="0" w:after="160" w:line="259" w:lineRule="auto"/>
                          <w:ind w:left="0" w:right="0" w:firstLine="0"/>
                          <w:jc w:val="left"/>
                        </w:pPr>
                        <w:r>
                          <w:rPr/>
                          <w:t xml:space="preserve">Итоговая диагностика речи.</w:t>
                        </w:r>
                      </w:p>
                    </w:txbxContent>
                  </v:textbox>
                </v:rect>
                <v:rect id="Rectangle 3900" style="position:absolute;width:506;height:2243;left:23335;top:196;" filled="f" stroked="f">
                  <v:textbox inset="0,0,0,0">
                    <w:txbxContent>
                      <w:p>
                        <w:pPr>
                          <w:spacing w:before="0" w:after="160" w:line="259" w:lineRule="auto"/>
                          <w:ind w:left="0" w:right="0" w:firstLine="0"/>
                          <w:jc w:val="left"/>
                        </w:pPr>
                        <w:r>
                          <w:rPr/>
                          <w:t xml:space="preserve"> </w:t>
                        </w:r>
                      </w:p>
                    </w:txbxContent>
                  </v:textbox>
                </v:rect>
                <v:rect id="Rectangle 3903" style="position:absolute;width:1013;height:2243;left:53745;top:196;" filled="f" stroked="f">
                  <v:textbox inset="0,0,0,0">
                    <w:txbxContent>
                      <w:p>
                        <w:pPr>
                          <w:spacing w:before="0" w:after="160" w:line="259" w:lineRule="auto"/>
                          <w:ind w:left="0" w:right="0" w:firstLine="0"/>
                          <w:jc w:val="left"/>
                        </w:pPr>
                        <w:r>
                          <w:rPr/>
                          <w:t xml:space="preserve">4</w:t>
                        </w:r>
                      </w:p>
                    </w:txbxContent>
                  </v:textbox>
                </v:rect>
                <v:rect id="Rectangle 3904" style="position:absolute;width:506;height:2243;left:54507;top:196;" filled="f" stroked="f">
                  <v:textbox inset="0,0,0,0">
                    <w:txbxContent>
                      <w:p>
                        <w:pPr>
                          <w:spacing w:before="0" w:after="160" w:line="259" w:lineRule="auto"/>
                          <w:ind w:left="0" w:right="0" w:firstLine="0"/>
                          <w:jc w:val="left"/>
                        </w:pPr>
                        <w:r>
                          <w:rPr/>
                          <w:t xml:space="preserve"> </w:t>
                        </w:r>
                      </w:p>
                    </w:txbxContent>
                  </v:textbox>
                </v:rect>
                <v:shape id="Shape 57435" style="position:absolute;width:121;height:121;left:0;top:0;" coordsize="12192,12192" path="m0,0l12192,0l12192,12192l0,12192l0,0">
                  <v:stroke weight="0pt" endcap="flat" joinstyle="miter" miterlimit="10" on="false" color="#000000" opacity="0"/>
                  <v:fill on="true" color="#000000"/>
                </v:shape>
                <v:shape id="Shape 57436" style="position:absolute;width:4206;height:121;left:121;top:0;" coordsize="420624,12192" path="m0,0l420624,0l420624,12192l0,12192l0,0">
                  <v:stroke weight="0pt" endcap="flat" joinstyle="miter" miterlimit="10" on="false" color="#000000" opacity="0"/>
                  <v:fill on="true" color="#000000"/>
                </v:shape>
                <v:shape id="Shape 57437" style="position:absolute;width:121;height:121;left:4327;top:0;" coordsize="12192,12192" path="m0,0l12192,0l12192,12192l0,12192l0,0">
                  <v:stroke weight="0pt" endcap="flat" joinstyle="miter" miterlimit="10" on="false" color="#000000" opacity="0"/>
                  <v:fill on="true" color="#000000"/>
                </v:shape>
                <v:shape id="Shape 57438" style="position:absolute;width:48502;height:121;left:4449;top:0;" coordsize="4850257,12192" path="m0,0l4850257,0l4850257,12192l0,12192l0,0">
                  <v:stroke weight="0pt" endcap="flat" joinstyle="miter" miterlimit="10" on="false" color="#000000" opacity="0"/>
                  <v:fill on="true" color="#000000"/>
                </v:shape>
                <v:shape id="Shape 57439" style="position:absolute;width:121;height:121;left:52953;top:0;" coordsize="12192,12192" path="m0,0l12192,0l12192,12192l0,12192l0,0">
                  <v:stroke weight="0pt" endcap="flat" joinstyle="miter" miterlimit="10" on="false" color="#000000" opacity="0"/>
                  <v:fill on="true" color="#000000"/>
                </v:shape>
                <v:shape id="Shape 57440" style="position:absolute;width:6172;height:121;left:53075;top:0;" coordsize="617220,12192" path="m0,0l617220,0l617220,12192l0,12192l0,0">
                  <v:stroke weight="0pt" endcap="flat" joinstyle="miter" miterlimit="10" on="false" color="#000000" opacity="0"/>
                  <v:fill on="true" color="#000000"/>
                </v:shape>
                <v:shape id="Shape 57441" style="position:absolute;width:121;height:121;left:59247;top:0;" coordsize="12192,12192" path="m0,0l12192,0l12192,12192l0,12192l0,0">
                  <v:stroke weight="0pt" endcap="flat" joinstyle="miter" miterlimit="10" on="false" color="#000000" opacity="0"/>
                  <v:fill on="true" color="#000000"/>
                </v:shape>
                <v:shape id="Shape 57442" style="position:absolute;width:121;height:2727;left:0;top:121;" coordsize="12192,272796" path="m0,0l12192,0l12192,272796l0,272796l0,0">
                  <v:stroke weight="0pt" endcap="flat" joinstyle="miter" miterlimit="10" on="false" color="#000000" opacity="0"/>
                  <v:fill on="true" color="#000000"/>
                </v:shape>
                <v:shape id="Shape 57443" style="position:absolute;width:121;height:121;left:0;top:2849;" coordsize="12192,12192" path="m0,0l12192,0l12192,12192l0,12192l0,0">
                  <v:stroke weight="0pt" endcap="flat" joinstyle="miter" miterlimit="10" on="false" color="#000000" opacity="0"/>
                  <v:fill on="true" color="#000000"/>
                </v:shape>
                <v:shape id="Shape 57444" style="position:absolute;width:4206;height:121;left:121;top:2849;" coordsize="420624,12192" path="m0,0l420624,0l420624,12192l0,12192l0,0">
                  <v:stroke weight="0pt" endcap="flat" joinstyle="miter" miterlimit="10" on="false" color="#000000" opacity="0"/>
                  <v:fill on="true" color="#000000"/>
                </v:shape>
                <v:shape id="Shape 57445" style="position:absolute;width:121;height:2727;left:4327;top:121;" coordsize="12192,272796" path="m0,0l12192,0l12192,272796l0,272796l0,0">
                  <v:stroke weight="0pt" endcap="flat" joinstyle="miter" miterlimit="10" on="false" color="#000000" opacity="0"/>
                  <v:fill on="true" color="#000000"/>
                </v:shape>
                <v:shape id="Shape 57446" style="position:absolute;width:121;height:121;left:4327;top:2849;" coordsize="12192,12192" path="m0,0l12192,0l12192,12192l0,12192l0,0">
                  <v:stroke weight="0pt" endcap="flat" joinstyle="miter" miterlimit="10" on="false" color="#000000" opacity="0"/>
                  <v:fill on="true" color="#000000"/>
                </v:shape>
                <v:shape id="Shape 57447" style="position:absolute;width:48502;height:121;left:4449;top:2849;" coordsize="4850257,12192" path="m0,0l4850257,0l4850257,12192l0,12192l0,0">
                  <v:stroke weight="0pt" endcap="flat" joinstyle="miter" miterlimit="10" on="false" color="#000000" opacity="0"/>
                  <v:fill on="true" color="#000000"/>
                </v:shape>
                <v:shape id="Shape 57448" style="position:absolute;width:121;height:2727;left:52953;top:121;" coordsize="12192,272796" path="m0,0l12192,0l12192,272796l0,272796l0,0">
                  <v:stroke weight="0pt" endcap="flat" joinstyle="miter" miterlimit="10" on="false" color="#000000" opacity="0"/>
                  <v:fill on="true" color="#000000"/>
                </v:shape>
                <v:shape id="Shape 57449" style="position:absolute;width:121;height:121;left:52953;top:2849;" coordsize="12192,12192" path="m0,0l12192,0l12192,12192l0,12192l0,0">
                  <v:stroke weight="0pt" endcap="flat" joinstyle="miter" miterlimit="10" on="false" color="#000000" opacity="0"/>
                  <v:fill on="true" color="#000000"/>
                </v:shape>
                <v:shape id="Shape 57450" style="position:absolute;width:6172;height:121;left:53075;top:2849;" coordsize="617220,12192" path="m0,0l617220,0l617220,12192l0,12192l0,0">
                  <v:stroke weight="0pt" endcap="flat" joinstyle="miter" miterlimit="10" on="false" color="#000000" opacity="0"/>
                  <v:fill on="true" color="#000000"/>
                </v:shape>
                <v:shape id="Shape 57451" style="position:absolute;width:121;height:2727;left:59247;top:121;" coordsize="12192,272796" path="m0,0l12192,0l12192,272796l0,272796l0,0">
                  <v:stroke weight="0pt" endcap="flat" joinstyle="miter" miterlimit="10" on="false" color="#000000" opacity="0"/>
                  <v:fill on="true" color="#000000"/>
                </v:shape>
                <v:shape id="Shape 57452" style="position:absolute;width:121;height:121;left:59247;top:2849;" coordsize="12192,12192" path="m0,0l12192,0l12192,12192l0,12192l0,0">
                  <v:stroke weight="0pt" endcap="flat" joinstyle="miter" miterlimit="10" on="false" color="#000000" opacity="0"/>
                  <v:fill on="true" color="#000000"/>
                </v:shape>
                <v:shape id="Shape 57453" style="position:absolute;width:59780;height:2700;left:609;top:2971;" coordsize="5978018,270053" path="m0,0l5978018,0l5978018,270053l0,270053l0,0">
                  <v:stroke weight="0pt" endcap="flat" joinstyle="miter" miterlimit="10" on="false" color="#000000" opacity="0"/>
                  <v:fill on="true" color="#ffffff"/>
                </v:shape>
                <v:rect id="Rectangle 3928" style="position:absolute;width:506;height:2243;left:30501;top:3033;"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 </w:t>
                        </w:r>
                      </w:p>
                    </w:txbxContent>
                  </v:textbox>
                </v:rect>
              </v:group>
            </w:pict>
          </mc:Fallback>
        </mc:AlternateContent>
      </w:r>
    </w:p>
    <w:p w:rsidR="00EE37D4" w:rsidRDefault="00C602C1">
      <w:pPr>
        <w:numPr>
          <w:ilvl w:val="0"/>
          <w:numId w:val="5"/>
        </w:numPr>
        <w:spacing w:after="0" w:line="271" w:lineRule="auto"/>
        <w:ind w:right="0" w:hanging="180"/>
        <w:jc w:val="left"/>
      </w:pPr>
      <w:r>
        <w:rPr>
          <w:b/>
        </w:rPr>
        <w:t>класс (68 часов)</w:t>
      </w:r>
      <w:r>
        <w:t xml:space="preserve"> </w:t>
      </w:r>
    </w:p>
    <w:tbl>
      <w:tblPr>
        <w:tblStyle w:val="TableGrid"/>
        <w:tblW w:w="9330" w:type="dxa"/>
        <w:tblInd w:w="-115" w:type="dxa"/>
        <w:tblCellMar>
          <w:top w:w="10" w:type="dxa"/>
          <w:left w:w="115" w:type="dxa"/>
          <w:right w:w="57" w:type="dxa"/>
        </w:tblCellMar>
        <w:tblLook w:val="04A0" w:firstRow="1" w:lastRow="0" w:firstColumn="1" w:lastColumn="0" w:noHBand="0" w:noVBand="1"/>
      </w:tblPr>
      <w:tblGrid>
        <w:gridCol w:w="682"/>
        <w:gridCol w:w="7657"/>
        <w:gridCol w:w="991"/>
      </w:tblGrid>
      <w:tr w:rsidR="00EE37D4">
        <w:trPr>
          <w:trHeight w:val="720"/>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63" w:firstLine="0"/>
              <w:jc w:val="center"/>
            </w:pPr>
            <w:r>
              <w:rPr>
                <w:b/>
              </w:rPr>
              <w:t>Тема коррекционного занятия</w:t>
            </w:r>
            <w:r>
              <w:t xml:space="preserve">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rPr>
                <w:b/>
              </w:rPr>
              <w:t>Кол-во часов</w:t>
            </w:r>
            <w:r>
              <w:t xml:space="preserve">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Письменная работа, включающая в себя списывание и диктант.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r w:rsidR="00EE37D4">
        <w:trPr>
          <w:trHeight w:val="722"/>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Обследование состояния произносительной, лексико-грамматической сторон речи, связной речи.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r w:rsidR="00EE37D4">
        <w:trPr>
          <w:trHeight w:val="872"/>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177" w:line="259" w:lineRule="auto"/>
              <w:ind w:left="0" w:right="61" w:firstLine="0"/>
              <w:jc w:val="center"/>
            </w:pPr>
            <w:r>
              <w:rPr>
                <w:b/>
              </w:rPr>
              <w:t>Развитие фонематического анализа и синтеза</w:t>
            </w:r>
            <w:r>
              <w:t xml:space="preserve"> </w:t>
            </w:r>
          </w:p>
          <w:p w:rsidR="00EE37D4" w:rsidRDefault="00C602C1">
            <w:pPr>
              <w:spacing w:after="0" w:line="259" w:lineRule="auto"/>
              <w:ind w:left="0" w:right="63" w:firstLine="0"/>
              <w:jc w:val="center"/>
            </w:pPr>
            <w:r>
              <w:rPr>
                <w:b/>
              </w:rPr>
              <w:t>Гласные звуки и буквы</w:t>
            </w:r>
            <w:r>
              <w:t xml:space="preserve"> </w:t>
            </w:r>
          </w:p>
        </w:tc>
      </w:tr>
      <w:tr w:rsidR="00EE37D4">
        <w:trPr>
          <w:trHeight w:val="447"/>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3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Чередование гласных О-А в корнях  -лож-, -лаг-;-рос-, -раст-, -ращ-.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4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4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Чередование гласных О-А в корнях  -кос-, -кас-; -гор-, -гар-.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4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5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Правописание гласных в приставках пре-, при-.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2 </w:t>
            </w:r>
          </w:p>
        </w:tc>
      </w:tr>
      <w:tr w:rsidR="00EE37D4">
        <w:trPr>
          <w:trHeight w:val="446"/>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62" w:firstLine="0"/>
              <w:jc w:val="center"/>
            </w:pPr>
            <w:r>
              <w:rPr>
                <w:b/>
              </w:rPr>
              <w:t>Согласные звуки и буквы</w:t>
            </w:r>
            <w:r>
              <w:t xml:space="preserve">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6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Правописание согласных в приставках.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4 </w:t>
            </w:r>
          </w:p>
        </w:tc>
      </w:tr>
      <w:tr w:rsidR="00EE37D4">
        <w:trPr>
          <w:trHeight w:val="444"/>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63" w:firstLine="0"/>
              <w:jc w:val="center"/>
            </w:pPr>
            <w:r>
              <w:rPr>
                <w:b/>
              </w:rPr>
              <w:t>Твёрдые и мягкие согласные</w:t>
            </w:r>
            <w:r>
              <w:t xml:space="preserve">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7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Употребление мягкого знака для обозначения грамматических форм.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3 </w:t>
            </w:r>
          </w:p>
        </w:tc>
      </w:tr>
      <w:tr w:rsidR="00EE37D4">
        <w:trPr>
          <w:trHeight w:val="447"/>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8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Проверочная работа.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 </w:t>
            </w:r>
          </w:p>
        </w:tc>
      </w:tr>
      <w:tr w:rsidR="00EE37D4">
        <w:trPr>
          <w:trHeight w:val="447"/>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63" w:firstLine="0"/>
              <w:jc w:val="center"/>
            </w:pPr>
            <w:r>
              <w:rPr>
                <w:b/>
              </w:rPr>
              <w:t>Развитие слогового анализа и синтеза</w:t>
            </w:r>
            <w:r>
              <w:t xml:space="preserve">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lastRenderedPageBreak/>
              <w:t xml:space="preserve">9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Правописание сложных слов.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3 </w:t>
            </w:r>
          </w:p>
        </w:tc>
      </w:tr>
      <w:tr w:rsidR="00EE37D4">
        <w:trPr>
          <w:trHeight w:val="444"/>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61" w:firstLine="0"/>
              <w:jc w:val="center"/>
            </w:pPr>
            <w:r>
              <w:rPr>
                <w:b/>
              </w:rPr>
              <w:t>Словообразование</w:t>
            </w:r>
            <w:r>
              <w:t xml:space="preserve">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10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Сложные слова. Сложносокращённые слова.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3 </w:t>
            </w:r>
          </w:p>
        </w:tc>
      </w:tr>
      <w:tr w:rsidR="00EE37D4">
        <w:trPr>
          <w:trHeight w:val="874"/>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3339" w:right="3402" w:firstLine="0"/>
              <w:jc w:val="center"/>
            </w:pPr>
            <w:r>
              <w:rPr>
                <w:b/>
              </w:rPr>
              <w:t>Словоизменение</w:t>
            </w:r>
            <w:r>
              <w:t xml:space="preserve"> </w:t>
            </w:r>
            <w:r>
              <w:rPr>
                <w:b/>
              </w:rPr>
              <w:t>Имя существительное</w:t>
            </w:r>
            <w:r>
              <w:t xml:space="preserve"> </w:t>
            </w:r>
          </w:p>
        </w:tc>
      </w:tr>
      <w:tr w:rsidR="00EE37D4">
        <w:trPr>
          <w:trHeight w:val="444"/>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11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Несклоняемые имена существительные.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4 </w:t>
            </w:r>
          </w:p>
        </w:tc>
      </w:tr>
      <w:tr w:rsidR="00EE37D4">
        <w:trPr>
          <w:trHeight w:val="446"/>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62" w:firstLine="0"/>
              <w:jc w:val="center"/>
            </w:pPr>
            <w:r>
              <w:rPr>
                <w:b/>
              </w:rPr>
              <w:t>Имя прилагательное</w:t>
            </w:r>
            <w:r>
              <w:t xml:space="preserve"> </w:t>
            </w:r>
          </w:p>
        </w:tc>
      </w:tr>
      <w:tr w:rsidR="00EE37D4">
        <w:trPr>
          <w:trHeight w:val="447"/>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12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Степени сравнения имени прилагательных.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4 </w:t>
            </w:r>
          </w:p>
        </w:tc>
      </w:tr>
      <w:tr w:rsidR="00EE37D4">
        <w:trPr>
          <w:trHeight w:val="446"/>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64" w:firstLine="0"/>
              <w:jc w:val="center"/>
            </w:pPr>
            <w:r>
              <w:rPr>
                <w:b/>
              </w:rPr>
              <w:t>Имя числительное</w:t>
            </w:r>
            <w:r>
              <w:t xml:space="preserve">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13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Согласование порядковых числительных с существительными.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4 </w:t>
            </w:r>
          </w:p>
        </w:tc>
      </w:tr>
      <w:tr w:rsidR="00EE37D4">
        <w:trPr>
          <w:trHeight w:val="446"/>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64" w:firstLine="0"/>
              <w:jc w:val="center"/>
            </w:pPr>
            <w:r>
              <w:rPr>
                <w:b/>
              </w:rPr>
              <w:t>Местоимение</w:t>
            </w:r>
            <w:r>
              <w:t xml:space="preserve"> </w:t>
            </w:r>
          </w:p>
        </w:tc>
      </w:tr>
      <w:tr w:rsidR="00EE37D4">
        <w:trPr>
          <w:trHeight w:val="444"/>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tabs>
                <w:tab w:val="center" w:pos="3170"/>
                <w:tab w:val="center" w:pos="8337"/>
              </w:tabs>
              <w:spacing w:after="0" w:line="259" w:lineRule="auto"/>
              <w:ind w:left="0" w:right="0" w:firstLine="0"/>
              <w:jc w:val="left"/>
            </w:pPr>
            <w:r>
              <w:t xml:space="preserve">14 </w:t>
            </w:r>
            <w:r>
              <w:tab/>
            </w:r>
            <w:r>
              <w:rPr>
                <w:rFonts w:ascii="Calibri" w:eastAsia="Calibri" w:hAnsi="Calibri" w:cs="Calibri"/>
                <w:noProof/>
                <w:sz w:val="22"/>
              </w:rPr>
              <mc:AlternateContent>
                <mc:Choice Requires="wpg">
                  <w:drawing>
                    <wp:inline distT="0" distB="0" distL="0" distR="0">
                      <wp:extent cx="12192" cy="269748"/>
                      <wp:effectExtent l="0" t="0" r="0" b="0"/>
                      <wp:docPr id="50894" name="Group 50894"/>
                      <wp:cNvGraphicFramePr/>
                      <a:graphic xmlns:a="http://schemas.openxmlformats.org/drawingml/2006/main">
                        <a:graphicData uri="http://schemas.microsoft.com/office/word/2010/wordprocessingGroup">
                          <wpg:wgp>
                            <wpg:cNvGrpSpPr/>
                            <wpg:grpSpPr>
                              <a:xfrm>
                                <a:off x="0" y="0"/>
                                <a:ext cx="12192" cy="269748"/>
                                <a:chOff x="0" y="0"/>
                                <a:chExt cx="12192" cy="269748"/>
                              </a:xfrm>
                            </wpg:grpSpPr>
                            <wps:wsp>
                              <wps:cNvPr id="57456" name="Shape 57456"/>
                              <wps:cNvSpPr/>
                              <wps:spPr>
                                <a:xfrm>
                                  <a:off x="0" y="0"/>
                                  <a:ext cx="12192" cy="269748"/>
                                </a:xfrm>
                                <a:custGeom>
                                  <a:avLst/>
                                  <a:gdLst/>
                                  <a:ahLst/>
                                  <a:cxnLst/>
                                  <a:rect l="0" t="0" r="0" b="0"/>
                                  <a:pathLst>
                                    <a:path w="12192" h="269748">
                                      <a:moveTo>
                                        <a:pt x="0" y="0"/>
                                      </a:moveTo>
                                      <a:lnTo>
                                        <a:pt x="12192" y="0"/>
                                      </a:lnTo>
                                      <a:lnTo>
                                        <a:pt x="12192"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0894" style="width:0.959999pt;height:21.24pt;mso-position-horizontal-relative:char;mso-position-vertical-relative:line" coordsize="121,2697">
                      <v:shape id="Shape 57457" style="position:absolute;width:121;height:2697;left:0;top:0;" coordsize="12192,269748" path="m0,0l12192,0l12192,269748l0,269748l0,0">
                        <v:stroke weight="0pt" endcap="flat" joinstyle="miter" miterlimit="10" on="false" color="#000000" opacity="0"/>
                        <v:fill on="true" color="#000000"/>
                      </v:shape>
                    </v:group>
                  </w:pict>
                </mc:Fallback>
              </mc:AlternateContent>
            </w:r>
            <w:r>
              <w:t xml:space="preserve"> Согласование местоимений с существительными. </w:t>
            </w:r>
            <w:r>
              <w:tab/>
            </w:r>
            <w:r>
              <w:rPr>
                <w:rFonts w:ascii="Calibri" w:eastAsia="Calibri" w:hAnsi="Calibri" w:cs="Calibri"/>
                <w:noProof/>
                <w:sz w:val="22"/>
              </w:rPr>
              <mc:AlternateContent>
                <mc:Choice Requires="wpg">
                  <w:drawing>
                    <wp:inline distT="0" distB="0" distL="0" distR="0">
                      <wp:extent cx="12192" cy="269748"/>
                      <wp:effectExtent l="0" t="0" r="0" b="0"/>
                      <wp:docPr id="50895" name="Group 50895"/>
                      <wp:cNvGraphicFramePr/>
                      <a:graphic xmlns:a="http://schemas.openxmlformats.org/drawingml/2006/main">
                        <a:graphicData uri="http://schemas.microsoft.com/office/word/2010/wordprocessingGroup">
                          <wpg:wgp>
                            <wpg:cNvGrpSpPr/>
                            <wpg:grpSpPr>
                              <a:xfrm>
                                <a:off x="0" y="0"/>
                                <a:ext cx="12192" cy="269748"/>
                                <a:chOff x="0" y="0"/>
                                <a:chExt cx="12192" cy="269748"/>
                              </a:xfrm>
                            </wpg:grpSpPr>
                            <wps:wsp>
                              <wps:cNvPr id="57458" name="Shape 57458"/>
                              <wps:cNvSpPr/>
                              <wps:spPr>
                                <a:xfrm>
                                  <a:off x="0" y="0"/>
                                  <a:ext cx="12192" cy="269748"/>
                                </a:xfrm>
                                <a:custGeom>
                                  <a:avLst/>
                                  <a:gdLst/>
                                  <a:ahLst/>
                                  <a:cxnLst/>
                                  <a:rect l="0" t="0" r="0" b="0"/>
                                  <a:pathLst>
                                    <a:path w="12192" h="269748">
                                      <a:moveTo>
                                        <a:pt x="0" y="0"/>
                                      </a:moveTo>
                                      <a:lnTo>
                                        <a:pt x="12192" y="0"/>
                                      </a:lnTo>
                                      <a:lnTo>
                                        <a:pt x="12192"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50895" style="width:0.959991pt;height:21.24pt;mso-position-horizontal-relative:char;mso-position-vertical-relative:line" coordsize="121,2697">
                      <v:shape id="Shape 57459" style="position:absolute;width:121;height:2697;left:0;top:0;" coordsize="12192,269748" path="m0,0l12192,0l12192,269748l0,269748l0,0">
                        <v:stroke weight="0pt" endcap="flat" joinstyle="miter" miterlimit="10" on="false" color="#000000" opacity="0"/>
                        <v:fill on="true" color="#000000"/>
                      </v:shape>
                    </v:group>
                  </w:pict>
                </mc:Fallback>
              </mc:AlternateContent>
            </w:r>
            <w:r>
              <w:t xml:space="preserve"> 4 </w:t>
            </w:r>
          </w:p>
        </w:tc>
      </w:tr>
      <w:tr w:rsidR="00EE37D4">
        <w:trPr>
          <w:trHeight w:val="446"/>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59" w:firstLine="0"/>
              <w:jc w:val="center"/>
            </w:pPr>
            <w:r>
              <w:rPr>
                <w:b/>
              </w:rPr>
              <w:t>Глагол</w:t>
            </w:r>
            <w:r>
              <w:t xml:space="preserve"> </w:t>
            </w:r>
          </w:p>
        </w:tc>
      </w:tr>
      <w:tr w:rsidR="00EE37D4">
        <w:trPr>
          <w:trHeight w:val="446"/>
        </w:trPr>
        <w:tc>
          <w:tcPr>
            <w:tcW w:w="682"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15 </w:t>
            </w:r>
          </w:p>
        </w:tc>
        <w:tc>
          <w:tcPr>
            <w:tcW w:w="7658"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Изменение глагола по лицам и числам. Спряжение глаголов. Окончания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7 </w:t>
            </w:r>
          </w:p>
        </w:tc>
      </w:tr>
    </w:tbl>
    <w:p w:rsidR="00EE37D4" w:rsidRDefault="00C602C1">
      <w:pPr>
        <w:spacing w:after="9" w:line="259" w:lineRule="auto"/>
        <w:ind w:left="-125" w:right="-26" w:firstLine="0"/>
        <w:jc w:val="left"/>
      </w:pPr>
      <w:r>
        <w:rPr>
          <w:rFonts w:ascii="Calibri" w:eastAsia="Calibri" w:hAnsi="Calibri" w:cs="Calibri"/>
          <w:noProof/>
          <w:sz w:val="22"/>
        </w:rPr>
        <mc:AlternateContent>
          <mc:Choice Requires="wpg">
            <w:drawing>
              <wp:inline distT="0" distB="0" distL="0" distR="0">
                <wp:extent cx="6038977" cy="2441702"/>
                <wp:effectExtent l="0" t="0" r="0" b="0"/>
                <wp:docPr id="46454" name="Group 46454"/>
                <wp:cNvGraphicFramePr/>
                <a:graphic xmlns:a="http://schemas.openxmlformats.org/drawingml/2006/main">
                  <a:graphicData uri="http://schemas.microsoft.com/office/word/2010/wordprocessingGroup">
                    <wpg:wgp>
                      <wpg:cNvGrpSpPr/>
                      <wpg:grpSpPr>
                        <a:xfrm>
                          <a:off x="0" y="0"/>
                          <a:ext cx="6038977" cy="2441702"/>
                          <a:chOff x="0" y="0"/>
                          <a:chExt cx="6038977" cy="2441702"/>
                        </a:xfrm>
                      </wpg:grpSpPr>
                      <wps:wsp>
                        <wps:cNvPr id="4514" name="Rectangle 4514"/>
                        <wps:cNvSpPr/>
                        <wps:spPr>
                          <a:xfrm>
                            <a:off x="512013" y="49781"/>
                            <a:ext cx="756244" cy="184382"/>
                          </a:xfrm>
                          <a:prstGeom prst="rect">
                            <a:avLst/>
                          </a:prstGeom>
                          <a:ln>
                            <a:noFill/>
                          </a:ln>
                        </wps:spPr>
                        <wps:txbx>
                          <w:txbxContent>
                            <w:p w:rsidR="00EE37D4" w:rsidRDefault="00C602C1">
                              <w:pPr>
                                <w:spacing w:after="160" w:line="259" w:lineRule="auto"/>
                                <w:ind w:left="0" w:right="0" w:firstLine="0"/>
                                <w:jc w:val="left"/>
                              </w:pPr>
                              <w:r>
                                <w:t>глаголов</w:t>
                              </w:r>
                            </w:p>
                          </w:txbxContent>
                        </wps:txbx>
                        <wps:bodyPr horzOverflow="overflow" vert="horz" lIns="0" tIns="0" rIns="0" bIns="0" rtlCol="0">
                          <a:noAutofit/>
                        </wps:bodyPr>
                      </wps:wsp>
                      <wps:wsp>
                        <wps:cNvPr id="4515" name="Rectangle 4515"/>
                        <wps:cNvSpPr/>
                        <wps:spPr>
                          <a:xfrm>
                            <a:off x="1080465" y="19660"/>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57460" name="Shape 57460"/>
                        <wps:cNvSpPr/>
                        <wps:spPr>
                          <a:xfrm>
                            <a:off x="0"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61" name="Shape 57461"/>
                        <wps:cNvSpPr/>
                        <wps:spPr>
                          <a:xfrm>
                            <a:off x="12192" y="0"/>
                            <a:ext cx="420624" cy="12192"/>
                          </a:xfrm>
                          <a:custGeom>
                            <a:avLst/>
                            <a:gdLst/>
                            <a:ahLst/>
                            <a:cxnLst/>
                            <a:rect l="0" t="0" r="0" b="0"/>
                            <a:pathLst>
                              <a:path w="420624" h="12192">
                                <a:moveTo>
                                  <a:pt x="0" y="0"/>
                                </a:moveTo>
                                <a:lnTo>
                                  <a:pt x="420624" y="0"/>
                                </a:lnTo>
                                <a:lnTo>
                                  <a:pt x="4206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62" name="Shape 57462"/>
                        <wps:cNvSpPr/>
                        <wps:spPr>
                          <a:xfrm>
                            <a:off x="432765"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63" name="Shape 57463"/>
                        <wps:cNvSpPr/>
                        <wps:spPr>
                          <a:xfrm>
                            <a:off x="444957" y="0"/>
                            <a:ext cx="4850257" cy="12192"/>
                          </a:xfrm>
                          <a:custGeom>
                            <a:avLst/>
                            <a:gdLst/>
                            <a:ahLst/>
                            <a:cxnLst/>
                            <a:rect l="0" t="0" r="0" b="0"/>
                            <a:pathLst>
                              <a:path w="4850257" h="12192">
                                <a:moveTo>
                                  <a:pt x="0" y="0"/>
                                </a:moveTo>
                                <a:lnTo>
                                  <a:pt x="4850257" y="0"/>
                                </a:lnTo>
                                <a:lnTo>
                                  <a:pt x="48502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64" name="Shape 57464"/>
                        <wps:cNvSpPr/>
                        <wps:spPr>
                          <a:xfrm>
                            <a:off x="5295341"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65" name="Shape 57465"/>
                        <wps:cNvSpPr/>
                        <wps:spPr>
                          <a:xfrm>
                            <a:off x="5307534" y="0"/>
                            <a:ext cx="617220" cy="12192"/>
                          </a:xfrm>
                          <a:custGeom>
                            <a:avLst/>
                            <a:gdLst/>
                            <a:ahLst/>
                            <a:cxnLst/>
                            <a:rect l="0" t="0" r="0" b="0"/>
                            <a:pathLst>
                              <a:path w="617220" h="12192">
                                <a:moveTo>
                                  <a:pt x="0" y="0"/>
                                </a:moveTo>
                                <a:lnTo>
                                  <a:pt x="617220" y="0"/>
                                </a:lnTo>
                                <a:lnTo>
                                  <a:pt x="61722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66" name="Shape 57466"/>
                        <wps:cNvSpPr/>
                        <wps:spPr>
                          <a:xfrm>
                            <a:off x="5924753"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67" name="Shape 57467"/>
                        <wps:cNvSpPr/>
                        <wps:spPr>
                          <a:xfrm>
                            <a:off x="0" y="12192"/>
                            <a:ext cx="12192" cy="271272"/>
                          </a:xfrm>
                          <a:custGeom>
                            <a:avLst/>
                            <a:gdLst/>
                            <a:ahLst/>
                            <a:cxnLst/>
                            <a:rect l="0" t="0" r="0" b="0"/>
                            <a:pathLst>
                              <a:path w="12192" h="271272">
                                <a:moveTo>
                                  <a:pt x="0" y="0"/>
                                </a:moveTo>
                                <a:lnTo>
                                  <a:pt x="12192" y="0"/>
                                </a:lnTo>
                                <a:lnTo>
                                  <a:pt x="12192"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68" name="Shape 57468"/>
                        <wps:cNvSpPr/>
                        <wps:spPr>
                          <a:xfrm>
                            <a:off x="432765" y="12192"/>
                            <a:ext cx="12192" cy="271272"/>
                          </a:xfrm>
                          <a:custGeom>
                            <a:avLst/>
                            <a:gdLst/>
                            <a:ahLst/>
                            <a:cxnLst/>
                            <a:rect l="0" t="0" r="0" b="0"/>
                            <a:pathLst>
                              <a:path w="12192" h="271272">
                                <a:moveTo>
                                  <a:pt x="0" y="0"/>
                                </a:moveTo>
                                <a:lnTo>
                                  <a:pt x="12192" y="0"/>
                                </a:lnTo>
                                <a:lnTo>
                                  <a:pt x="12192"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69" name="Shape 57469"/>
                        <wps:cNvSpPr/>
                        <wps:spPr>
                          <a:xfrm>
                            <a:off x="5295341" y="12192"/>
                            <a:ext cx="12192" cy="271272"/>
                          </a:xfrm>
                          <a:custGeom>
                            <a:avLst/>
                            <a:gdLst/>
                            <a:ahLst/>
                            <a:cxnLst/>
                            <a:rect l="0" t="0" r="0" b="0"/>
                            <a:pathLst>
                              <a:path w="12192" h="271272">
                                <a:moveTo>
                                  <a:pt x="0" y="0"/>
                                </a:moveTo>
                                <a:lnTo>
                                  <a:pt x="12192" y="0"/>
                                </a:lnTo>
                                <a:lnTo>
                                  <a:pt x="12192"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70" name="Shape 57470"/>
                        <wps:cNvSpPr/>
                        <wps:spPr>
                          <a:xfrm>
                            <a:off x="5924753" y="12192"/>
                            <a:ext cx="12192" cy="271272"/>
                          </a:xfrm>
                          <a:custGeom>
                            <a:avLst/>
                            <a:gdLst/>
                            <a:ahLst/>
                            <a:cxnLst/>
                            <a:rect l="0" t="0" r="0" b="0"/>
                            <a:pathLst>
                              <a:path w="12192" h="271272">
                                <a:moveTo>
                                  <a:pt x="0" y="0"/>
                                </a:moveTo>
                                <a:lnTo>
                                  <a:pt x="12192" y="0"/>
                                </a:lnTo>
                                <a:lnTo>
                                  <a:pt x="12192"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32" name="Rectangle 4532"/>
                        <wps:cNvSpPr/>
                        <wps:spPr>
                          <a:xfrm>
                            <a:off x="79248" y="303378"/>
                            <a:ext cx="202692" cy="224380"/>
                          </a:xfrm>
                          <a:prstGeom prst="rect">
                            <a:avLst/>
                          </a:prstGeom>
                          <a:ln>
                            <a:noFill/>
                          </a:ln>
                        </wps:spPr>
                        <wps:txbx>
                          <w:txbxContent>
                            <w:p w:rsidR="00EE37D4" w:rsidRDefault="00C602C1">
                              <w:pPr>
                                <w:spacing w:after="160" w:line="259" w:lineRule="auto"/>
                                <w:ind w:left="0" w:right="0" w:firstLine="0"/>
                                <w:jc w:val="left"/>
                              </w:pPr>
                              <w:r>
                                <w:t>16</w:t>
                              </w:r>
                            </w:p>
                          </w:txbxContent>
                        </wps:txbx>
                        <wps:bodyPr horzOverflow="overflow" vert="horz" lIns="0" tIns="0" rIns="0" bIns="0" rtlCol="0">
                          <a:noAutofit/>
                        </wps:bodyPr>
                      </wps:wsp>
                      <wps:wsp>
                        <wps:cNvPr id="4533" name="Rectangle 4533"/>
                        <wps:cNvSpPr/>
                        <wps:spPr>
                          <a:xfrm>
                            <a:off x="231648" y="303378"/>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4536" name="Rectangle 4536"/>
                        <wps:cNvSpPr/>
                        <wps:spPr>
                          <a:xfrm>
                            <a:off x="512013" y="333498"/>
                            <a:ext cx="4107554" cy="184382"/>
                          </a:xfrm>
                          <a:prstGeom prst="rect">
                            <a:avLst/>
                          </a:prstGeom>
                          <a:ln>
                            <a:noFill/>
                          </a:ln>
                        </wps:spPr>
                        <wps:txbx>
                          <w:txbxContent>
                            <w:p w:rsidR="00EE37D4" w:rsidRDefault="00C602C1">
                              <w:pPr>
                                <w:spacing w:after="160" w:line="259" w:lineRule="auto"/>
                                <w:ind w:left="0" w:right="0" w:firstLine="0"/>
                                <w:jc w:val="left"/>
                              </w:pPr>
                              <w:r>
                                <w:t>Закрепление пройденного. Проверочная работа</w:t>
                              </w:r>
                            </w:p>
                          </w:txbxContent>
                        </wps:txbx>
                        <wps:bodyPr horzOverflow="overflow" vert="horz" lIns="0" tIns="0" rIns="0" bIns="0" rtlCol="0">
                          <a:noAutofit/>
                        </wps:bodyPr>
                      </wps:wsp>
                      <wps:wsp>
                        <wps:cNvPr id="4537" name="Rectangle 4537"/>
                        <wps:cNvSpPr/>
                        <wps:spPr>
                          <a:xfrm>
                            <a:off x="3603320" y="303378"/>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4540" name="Rectangle 4540"/>
                        <wps:cNvSpPr/>
                        <wps:spPr>
                          <a:xfrm>
                            <a:off x="5374589" y="303378"/>
                            <a:ext cx="101346" cy="224380"/>
                          </a:xfrm>
                          <a:prstGeom prst="rect">
                            <a:avLst/>
                          </a:prstGeom>
                          <a:ln>
                            <a:noFill/>
                          </a:ln>
                        </wps:spPr>
                        <wps:txbx>
                          <w:txbxContent>
                            <w:p w:rsidR="00EE37D4" w:rsidRDefault="00C602C1">
                              <w:pPr>
                                <w:spacing w:after="160" w:line="259" w:lineRule="auto"/>
                                <w:ind w:left="0" w:right="0" w:firstLine="0"/>
                                <w:jc w:val="left"/>
                              </w:pPr>
                              <w:r>
                                <w:t>1</w:t>
                              </w:r>
                            </w:p>
                          </w:txbxContent>
                        </wps:txbx>
                        <wps:bodyPr horzOverflow="overflow" vert="horz" lIns="0" tIns="0" rIns="0" bIns="0" rtlCol="0">
                          <a:noAutofit/>
                        </wps:bodyPr>
                      </wps:wsp>
                      <wps:wsp>
                        <wps:cNvPr id="4541" name="Rectangle 4541"/>
                        <wps:cNvSpPr/>
                        <wps:spPr>
                          <a:xfrm>
                            <a:off x="5450789" y="303378"/>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57471" name="Shape 57471"/>
                        <wps:cNvSpPr/>
                        <wps:spPr>
                          <a:xfrm>
                            <a:off x="0" y="283464"/>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72" name="Shape 57472"/>
                        <wps:cNvSpPr/>
                        <wps:spPr>
                          <a:xfrm>
                            <a:off x="12192" y="283464"/>
                            <a:ext cx="420624" cy="12192"/>
                          </a:xfrm>
                          <a:custGeom>
                            <a:avLst/>
                            <a:gdLst/>
                            <a:ahLst/>
                            <a:cxnLst/>
                            <a:rect l="0" t="0" r="0" b="0"/>
                            <a:pathLst>
                              <a:path w="420624" h="12192">
                                <a:moveTo>
                                  <a:pt x="0" y="0"/>
                                </a:moveTo>
                                <a:lnTo>
                                  <a:pt x="420624" y="0"/>
                                </a:lnTo>
                                <a:lnTo>
                                  <a:pt x="4206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73" name="Shape 57473"/>
                        <wps:cNvSpPr/>
                        <wps:spPr>
                          <a:xfrm>
                            <a:off x="432765" y="283464"/>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74" name="Shape 57474"/>
                        <wps:cNvSpPr/>
                        <wps:spPr>
                          <a:xfrm>
                            <a:off x="444957" y="283464"/>
                            <a:ext cx="4850257" cy="12192"/>
                          </a:xfrm>
                          <a:custGeom>
                            <a:avLst/>
                            <a:gdLst/>
                            <a:ahLst/>
                            <a:cxnLst/>
                            <a:rect l="0" t="0" r="0" b="0"/>
                            <a:pathLst>
                              <a:path w="4850257" h="12192">
                                <a:moveTo>
                                  <a:pt x="0" y="0"/>
                                </a:moveTo>
                                <a:lnTo>
                                  <a:pt x="4850257" y="0"/>
                                </a:lnTo>
                                <a:lnTo>
                                  <a:pt x="48502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75" name="Shape 57475"/>
                        <wps:cNvSpPr/>
                        <wps:spPr>
                          <a:xfrm>
                            <a:off x="5295341" y="283464"/>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76" name="Shape 57476"/>
                        <wps:cNvSpPr/>
                        <wps:spPr>
                          <a:xfrm>
                            <a:off x="5307534" y="283464"/>
                            <a:ext cx="617220" cy="12192"/>
                          </a:xfrm>
                          <a:custGeom>
                            <a:avLst/>
                            <a:gdLst/>
                            <a:ahLst/>
                            <a:cxnLst/>
                            <a:rect l="0" t="0" r="0" b="0"/>
                            <a:pathLst>
                              <a:path w="617220" h="12192">
                                <a:moveTo>
                                  <a:pt x="0" y="0"/>
                                </a:moveTo>
                                <a:lnTo>
                                  <a:pt x="617220" y="0"/>
                                </a:lnTo>
                                <a:lnTo>
                                  <a:pt x="61722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77" name="Shape 57477"/>
                        <wps:cNvSpPr/>
                        <wps:spPr>
                          <a:xfrm>
                            <a:off x="5924753" y="283464"/>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78" name="Shape 57478"/>
                        <wps:cNvSpPr/>
                        <wps:spPr>
                          <a:xfrm>
                            <a:off x="0" y="295606"/>
                            <a:ext cx="12192" cy="271576"/>
                          </a:xfrm>
                          <a:custGeom>
                            <a:avLst/>
                            <a:gdLst/>
                            <a:ahLst/>
                            <a:cxnLst/>
                            <a:rect l="0" t="0" r="0" b="0"/>
                            <a:pathLst>
                              <a:path w="12192" h="271576">
                                <a:moveTo>
                                  <a:pt x="0" y="0"/>
                                </a:moveTo>
                                <a:lnTo>
                                  <a:pt x="12192" y="0"/>
                                </a:lnTo>
                                <a:lnTo>
                                  <a:pt x="12192"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79" name="Shape 57479"/>
                        <wps:cNvSpPr/>
                        <wps:spPr>
                          <a:xfrm>
                            <a:off x="432765" y="295606"/>
                            <a:ext cx="12192" cy="271576"/>
                          </a:xfrm>
                          <a:custGeom>
                            <a:avLst/>
                            <a:gdLst/>
                            <a:ahLst/>
                            <a:cxnLst/>
                            <a:rect l="0" t="0" r="0" b="0"/>
                            <a:pathLst>
                              <a:path w="12192" h="271576">
                                <a:moveTo>
                                  <a:pt x="0" y="0"/>
                                </a:moveTo>
                                <a:lnTo>
                                  <a:pt x="12192" y="0"/>
                                </a:lnTo>
                                <a:lnTo>
                                  <a:pt x="12192"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80" name="Shape 57480"/>
                        <wps:cNvSpPr/>
                        <wps:spPr>
                          <a:xfrm>
                            <a:off x="5295341" y="295606"/>
                            <a:ext cx="12192" cy="271576"/>
                          </a:xfrm>
                          <a:custGeom>
                            <a:avLst/>
                            <a:gdLst/>
                            <a:ahLst/>
                            <a:cxnLst/>
                            <a:rect l="0" t="0" r="0" b="0"/>
                            <a:pathLst>
                              <a:path w="12192" h="271576">
                                <a:moveTo>
                                  <a:pt x="0" y="0"/>
                                </a:moveTo>
                                <a:lnTo>
                                  <a:pt x="12192" y="0"/>
                                </a:lnTo>
                                <a:lnTo>
                                  <a:pt x="12192"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81" name="Shape 57481"/>
                        <wps:cNvSpPr/>
                        <wps:spPr>
                          <a:xfrm>
                            <a:off x="5924753" y="295606"/>
                            <a:ext cx="12192" cy="271576"/>
                          </a:xfrm>
                          <a:custGeom>
                            <a:avLst/>
                            <a:gdLst/>
                            <a:ahLst/>
                            <a:cxnLst/>
                            <a:rect l="0" t="0" r="0" b="0"/>
                            <a:pathLst>
                              <a:path w="12192" h="271576">
                                <a:moveTo>
                                  <a:pt x="0" y="0"/>
                                </a:moveTo>
                                <a:lnTo>
                                  <a:pt x="12192" y="0"/>
                                </a:lnTo>
                                <a:lnTo>
                                  <a:pt x="12192"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55" name="Rectangle 4555"/>
                        <wps:cNvSpPr/>
                        <wps:spPr>
                          <a:xfrm>
                            <a:off x="1489278" y="617894"/>
                            <a:ext cx="3934455" cy="181116"/>
                          </a:xfrm>
                          <a:prstGeom prst="rect">
                            <a:avLst/>
                          </a:prstGeom>
                          <a:ln>
                            <a:noFill/>
                          </a:ln>
                        </wps:spPr>
                        <wps:txbx>
                          <w:txbxContent>
                            <w:p w:rsidR="00EE37D4" w:rsidRDefault="00C602C1">
                              <w:pPr>
                                <w:spacing w:after="160" w:line="259" w:lineRule="auto"/>
                                <w:ind w:left="0" w:right="0" w:firstLine="0"/>
                                <w:jc w:val="left"/>
                              </w:pPr>
                              <w:r>
                                <w:rPr>
                                  <w:b/>
                                </w:rPr>
                                <w:t>Развитие анализа структуры предложения</w:t>
                              </w:r>
                            </w:p>
                          </w:txbxContent>
                        </wps:txbx>
                        <wps:bodyPr horzOverflow="overflow" vert="horz" lIns="0" tIns="0" rIns="0" bIns="0" rtlCol="0">
                          <a:noAutofit/>
                        </wps:bodyPr>
                      </wps:wsp>
                      <wps:wsp>
                        <wps:cNvPr id="4556" name="Rectangle 4556"/>
                        <wps:cNvSpPr/>
                        <wps:spPr>
                          <a:xfrm>
                            <a:off x="4447616" y="585318"/>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57482" name="Shape 57482"/>
                        <wps:cNvSpPr/>
                        <wps:spPr>
                          <a:xfrm>
                            <a:off x="0" y="567182"/>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83" name="Shape 57483"/>
                        <wps:cNvSpPr/>
                        <wps:spPr>
                          <a:xfrm>
                            <a:off x="12192" y="567182"/>
                            <a:ext cx="420624" cy="12192"/>
                          </a:xfrm>
                          <a:custGeom>
                            <a:avLst/>
                            <a:gdLst/>
                            <a:ahLst/>
                            <a:cxnLst/>
                            <a:rect l="0" t="0" r="0" b="0"/>
                            <a:pathLst>
                              <a:path w="420624" h="12192">
                                <a:moveTo>
                                  <a:pt x="0" y="0"/>
                                </a:moveTo>
                                <a:lnTo>
                                  <a:pt x="420624" y="0"/>
                                </a:lnTo>
                                <a:lnTo>
                                  <a:pt x="4206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84" name="Shape 57484"/>
                        <wps:cNvSpPr/>
                        <wps:spPr>
                          <a:xfrm>
                            <a:off x="432765" y="567182"/>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85" name="Shape 57485"/>
                        <wps:cNvSpPr/>
                        <wps:spPr>
                          <a:xfrm>
                            <a:off x="444957" y="567182"/>
                            <a:ext cx="4850257" cy="12192"/>
                          </a:xfrm>
                          <a:custGeom>
                            <a:avLst/>
                            <a:gdLst/>
                            <a:ahLst/>
                            <a:cxnLst/>
                            <a:rect l="0" t="0" r="0" b="0"/>
                            <a:pathLst>
                              <a:path w="4850257" h="12192">
                                <a:moveTo>
                                  <a:pt x="0" y="0"/>
                                </a:moveTo>
                                <a:lnTo>
                                  <a:pt x="4850257" y="0"/>
                                </a:lnTo>
                                <a:lnTo>
                                  <a:pt x="48502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86" name="Shape 57486"/>
                        <wps:cNvSpPr/>
                        <wps:spPr>
                          <a:xfrm>
                            <a:off x="5295341" y="567182"/>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87" name="Shape 57487"/>
                        <wps:cNvSpPr/>
                        <wps:spPr>
                          <a:xfrm>
                            <a:off x="5307534" y="567182"/>
                            <a:ext cx="617220" cy="12192"/>
                          </a:xfrm>
                          <a:custGeom>
                            <a:avLst/>
                            <a:gdLst/>
                            <a:ahLst/>
                            <a:cxnLst/>
                            <a:rect l="0" t="0" r="0" b="0"/>
                            <a:pathLst>
                              <a:path w="617220" h="12192">
                                <a:moveTo>
                                  <a:pt x="0" y="0"/>
                                </a:moveTo>
                                <a:lnTo>
                                  <a:pt x="617220" y="0"/>
                                </a:lnTo>
                                <a:lnTo>
                                  <a:pt x="61722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88" name="Shape 57488"/>
                        <wps:cNvSpPr/>
                        <wps:spPr>
                          <a:xfrm>
                            <a:off x="5924753" y="567182"/>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89" name="Shape 57489"/>
                        <wps:cNvSpPr/>
                        <wps:spPr>
                          <a:xfrm>
                            <a:off x="0" y="579375"/>
                            <a:ext cx="12192" cy="271272"/>
                          </a:xfrm>
                          <a:custGeom>
                            <a:avLst/>
                            <a:gdLst/>
                            <a:ahLst/>
                            <a:cxnLst/>
                            <a:rect l="0" t="0" r="0" b="0"/>
                            <a:pathLst>
                              <a:path w="12192" h="271272">
                                <a:moveTo>
                                  <a:pt x="0" y="0"/>
                                </a:moveTo>
                                <a:lnTo>
                                  <a:pt x="12192" y="0"/>
                                </a:lnTo>
                                <a:lnTo>
                                  <a:pt x="12192"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90" name="Shape 57490"/>
                        <wps:cNvSpPr/>
                        <wps:spPr>
                          <a:xfrm>
                            <a:off x="5924753" y="579375"/>
                            <a:ext cx="12192" cy="271272"/>
                          </a:xfrm>
                          <a:custGeom>
                            <a:avLst/>
                            <a:gdLst/>
                            <a:ahLst/>
                            <a:cxnLst/>
                            <a:rect l="0" t="0" r="0" b="0"/>
                            <a:pathLst>
                              <a:path w="12192" h="271272">
                                <a:moveTo>
                                  <a:pt x="0" y="0"/>
                                </a:moveTo>
                                <a:lnTo>
                                  <a:pt x="12192" y="0"/>
                                </a:lnTo>
                                <a:lnTo>
                                  <a:pt x="12192"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68" name="Rectangle 4568"/>
                        <wps:cNvSpPr/>
                        <wps:spPr>
                          <a:xfrm>
                            <a:off x="79248" y="868782"/>
                            <a:ext cx="202692" cy="224380"/>
                          </a:xfrm>
                          <a:prstGeom prst="rect">
                            <a:avLst/>
                          </a:prstGeom>
                          <a:ln>
                            <a:noFill/>
                          </a:ln>
                        </wps:spPr>
                        <wps:txbx>
                          <w:txbxContent>
                            <w:p w:rsidR="00EE37D4" w:rsidRDefault="00C602C1">
                              <w:pPr>
                                <w:spacing w:after="160" w:line="259" w:lineRule="auto"/>
                                <w:ind w:left="0" w:right="0" w:firstLine="0"/>
                                <w:jc w:val="left"/>
                              </w:pPr>
                              <w:r>
                                <w:t>17</w:t>
                              </w:r>
                            </w:p>
                          </w:txbxContent>
                        </wps:txbx>
                        <wps:bodyPr horzOverflow="overflow" vert="horz" lIns="0" tIns="0" rIns="0" bIns="0" rtlCol="0">
                          <a:noAutofit/>
                        </wps:bodyPr>
                      </wps:wsp>
                      <wps:wsp>
                        <wps:cNvPr id="4569" name="Rectangle 4569"/>
                        <wps:cNvSpPr/>
                        <wps:spPr>
                          <a:xfrm>
                            <a:off x="231648" y="868782"/>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4572" name="Rectangle 4572"/>
                        <wps:cNvSpPr/>
                        <wps:spPr>
                          <a:xfrm>
                            <a:off x="512013" y="898903"/>
                            <a:ext cx="1012852" cy="184382"/>
                          </a:xfrm>
                          <a:prstGeom prst="rect">
                            <a:avLst/>
                          </a:prstGeom>
                          <a:ln>
                            <a:noFill/>
                          </a:ln>
                        </wps:spPr>
                        <wps:txbx>
                          <w:txbxContent>
                            <w:p w:rsidR="00EE37D4" w:rsidRDefault="00C602C1">
                              <w:pPr>
                                <w:spacing w:after="160" w:line="259" w:lineRule="auto"/>
                                <w:ind w:left="0" w:right="0" w:firstLine="0"/>
                                <w:jc w:val="left"/>
                              </w:pPr>
                              <w:r>
                                <w:t xml:space="preserve">Работа со </w:t>
                              </w:r>
                            </w:p>
                          </w:txbxContent>
                        </wps:txbx>
                        <wps:bodyPr horzOverflow="overflow" vert="horz" lIns="0" tIns="0" rIns="0" bIns="0" rtlCol="0">
                          <a:noAutofit/>
                        </wps:bodyPr>
                      </wps:wsp>
                      <wps:wsp>
                        <wps:cNvPr id="4573" name="Rectangle 4573"/>
                        <wps:cNvSpPr/>
                        <wps:spPr>
                          <a:xfrm>
                            <a:off x="1376502" y="898903"/>
                            <a:ext cx="5170268" cy="184382"/>
                          </a:xfrm>
                          <a:prstGeom prst="rect">
                            <a:avLst/>
                          </a:prstGeom>
                          <a:ln>
                            <a:noFill/>
                          </a:ln>
                        </wps:spPr>
                        <wps:txbx>
                          <w:txbxContent>
                            <w:p w:rsidR="00EE37D4" w:rsidRDefault="00C602C1">
                              <w:pPr>
                                <w:spacing w:after="160" w:line="259" w:lineRule="auto"/>
                                <w:ind w:left="0" w:right="0" w:firstLine="0"/>
                                <w:jc w:val="left"/>
                              </w:pPr>
                              <w:r>
                                <w:t xml:space="preserve">сплошным текстом. Членение сплошного текста на </w:t>
                              </w:r>
                            </w:p>
                          </w:txbxContent>
                        </wps:txbx>
                        <wps:bodyPr horzOverflow="overflow" vert="horz" lIns="0" tIns="0" rIns="0" bIns="0" rtlCol="0">
                          <a:noAutofit/>
                        </wps:bodyPr>
                      </wps:wsp>
                      <wps:wsp>
                        <wps:cNvPr id="4575" name="Rectangle 4575"/>
                        <wps:cNvSpPr/>
                        <wps:spPr>
                          <a:xfrm>
                            <a:off x="512013" y="1074162"/>
                            <a:ext cx="1197504" cy="184382"/>
                          </a:xfrm>
                          <a:prstGeom prst="rect">
                            <a:avLst/>
                          </a:prstGeom>
                          <a:ln>
                            <a:noFill/>
                          </a:ln>
                        </wps:spPr>
                        <wps:txbx>
                          <w:txbxContent>
                            <w:p w:rsidR="00EE37D4" w:rsidRDefault="00C602C1">
                              <w:pPr>
                                <w:spacing w:after="160" w:line="259" w:lineRule="auto"/>
                                <w:ind w:left="0" w:right="0" w:firstLine="0"/>
                                <w:jc w:val="left"/>
                              </w:pPr>
                              <w:r>
                                <w:t>предложения.</w:t>
                              </w:r>
                            </w:p>
                          </w:txbxContent>
                        </wps:txbx>
                        <wps:bodyPr horzOverflow="overflow" vert="horz" lIns="0" tIns="0" rIns="0" bIns="0" rtlCol="0">
                          <a:noAutofit/>
                        </wps:bodyPr>
                      </wps:wsp>
                      <wps:wsp>
                        <wps:cNvPr id="4576" name="Rectangle 4576"/>
                        <wps:cNvSpPr/>
                        <wps:spPr>
                          <a:xfrm>
                            <a:off x="1411554" y="1044042"/>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4579" name="Rectangle 4579"/>
                        <wps:cNvSpPr/>
                        <wps:spPr>
                          <a:xfrm>
                            <a:off x="5374589" y="868782"/>
                            <a:ext cx="101346" cy="224380"/>
                          </a:xfrm>
                          <a:prstGeom prst="rect">
                            <a:avLst/>
                          </a:prstGeom>
                          <a:ln>
                            <a:noFill/>
                          </a:ln>
                        </wps:spPr>
                        <wps:txbx>
                          <w:txbxContent>
                            <w:p w:rsidR="00EE37D4" w:rsidRDefault="00C602C1">
                              <w:pPr>
                                <w:spacing w:after="160" w:line="259" w:lineRule="auto"/>
                                <w:ind w:left="0" w:right="0" w:firstLine="0"/>
                                <w:jc w:val="left"/>
                              </w:pPr>
                              <w:r>
                                <w:t>4</w:t>
                              </w:r>
                            </w:p>
                          </w:txbxContent>
                        </wps:txbx>
                        <wps:bodyPr horzOverflow="overflow" vert="horz" lIns="0" tIns="0" rIns="0" bIns="0" rtlCol="0">
                          <a:noAutofit/>
                        </wps:bodyPr>
                      </wps:wsp>
                      <wps:wsp>
                        <wps:cNvPr id="4580" name="Rectangle 4580"/>
                        <wps:cNvSpPr/>
                        <wps:spPr>
                          <a:xfrm>
                            <a:off x="5450789" y="868782"/>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57491" name="Shape 57491"/>
                        <wps:cNvSpPr/>
                        <wps:spPr>
                          <a:xfrm>
                            <a:off x="0" y="850646"/>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92" name="Shape 57492"/>
                        <wps:cNvSpPr/>
                        <wps:spPr>
                          <a:xfrm>
                            <a:off x="12192" y="850646"/>
                            <a:ext cx="420624" cy="12192"/>
                          </a:xfrm>
                          <a:custGeom>
                            <a:avLst/>
                            <a:gdLst/>
                            <a:ahLst/>
                            <a:cxnLst/>
                            <a:rect l="0" t="0" r="0" b="0"/>
                            <a:pathLst>
                              <a:path w="420624" h="12192">
                                <a:moveTo>
                                  <a:pt x="0" y="0"/>
                                </a:moveTo>
                                <a:lnTo>
                                  <a:pt x="420624" y="0"/>
                                </a:lnTo>
                                <a:lnTo>
                                  <a:pt x="4206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93" name="Shape 57493"/>
                        <wps:cNvSpPr/>
                        <wps:spPr>
                          <a:xfrm>
                            <a:off x="432765" y="850646"/>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94" name="Shape 57494"/>
                        <wps:cNvSpPr/>
                        <wps:spPr>
                          <a:xfrm>
                            <a:off x="444957" y="850646"/>
                            <a:ext cx="4850257" cy="12192"/>
                          </a:xfrm>
                          <a:custGeom>
                            <a:avLst/>
                            <a:gdLst/>
                            <a:ahLst/>
                            <a:cxnLst/>
                            <a:rect l="0" t="0" r="0" b="0"/>
                            <a:pathLst>
                              <a:path w="4850257" h="12192">
                                <a:moveTo>
                                  <a:pt x="0" y="0"/>
                                </a:moveTo>
                                <a:lnTo>
                                  <a:pt x="4850257" y="0"/>
                                </a:lnTo>
                                <a:lnTo>
                                  <a:pt x="48502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95" name="Shape 57495"/>
                        <wps:cNvSpPr/>
                        <wps:spPr>
                          <a:xfrm>
                            <a:off x="5295341" y="850646"/>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96" name="Shape 57496"/>
                        <wps:cNvSpPr/>
                        <wps:spPr>
                          <a:xfrm>
                            <a:off x="5307534" y="850646"/>
                            <a:ext cx="617220" cy="12192"/>
                          </a:xfrm>
                          <a:custGeom>
                            <a:avLst/>
                            <a:gdLst/>
                            <a:ahLst/>
                            <a:cxnLst/>
                            <a:rect l="0" t="0" r="0" b="0"/>
                            <a:pathLst>
                              <a:path w="617220" h="12192">
                                <a:moveTo>
                                  <a:pt x="0" y="0"/>
                                </a:moveTo>
                                <a:lnTo>
                                  <a:pt x="617220" y="0"/>
                                </a:lnTo>
                                <a:lnTo>
                                  <a:pt x="61722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97" name="Shape 57497"/>
                        <wps:cNvSpPr/>
                        <wps:spPr>
                          <a:xfrm>
                            <a:off x="5924753" y="850646"/>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98" name="Shape 57498"/>
                        <wps:cNvSpPr/>
                        <wps:spPr>
                          <a:xfrm>
                            <a:off x="0" y="862839"/>
                            <a:ext cx="12192" cy="446532"/>
                          </a:xfrm>
                          <a:custGeom>
                            <a:avLst/>
                            <a:gdLst/>
                            <a:ahLst/>
                            <a:cxnLst/>
                            <a:rect l="0" t="0" r="0" b="0"/>
                            <a:pathLst>
                              <a:path w="12192" h="446532">
                                <a:moveTo>
                                  <a:pt x="0" y="0"/>
                                </a:moveTo>
                                <a:lnTo>
                                  <a:pt x="12192" y="0"/>
                                </a:lnTo>
                                <a:lnTo>
                                  <a:pt x="12192" y="446532"/>
                                </a:lnTo>
                                <a:lnTo>
                                  <a:pt x="0" y="4465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499" name="Shape 57499"/>
                        <wps:cNvSpPr/>
                        <wps:spPr>
                          <a:xfrm>
                            <a:off x="432765" y="862839"/>
                            <a:ext cx="12192" cy="446532"/>
                          </a:xfrm>
                          <a:custGeom>
                            <a:avLst/>
                            <a:gdLst/>
                            <a:ahLst/>
                            <a:cxnLst/>
                            <a:rect l="0" t="0" r="0" b="0"/>
                            <a:pathLst>
                              <a:path w="12192" h="446532">
                                <a:moveTo>
                                  <a:pt x="0" y="0"/>
                                </a:moveTo>
                                <a:lnTo>
                                  <a:pt x="12192" y="0"/>
                                </a:lnTo>
                                <a:lnTo>
                                  <a:pt x="12192" y="446532"/>
                                </a:lnTo>
                                <a:lnTo>
                                  <a:pt x="0" y="4465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00" name="Shape 57500"/>
                        <wps:cNvSpPr/>
                        <wps:spPr>
                          <a:xfrm>
                            <a:off x="5295341" y="862839"/>
                            <a:ext cx="12192" cy="446532"/>
                          </a:xfrm>
                          <a:custGeom>
                            <a:avLst/>
                            <a:gdLst/>
                            <a:ahLst/>
                            <a:cxnLst/>
                            <a:rect l="0" t="0" r="0" b="0"/>
                            <a:pathLst>
                              <a:path w="12192" h="446532">
                                <a:moveTo>
                                  <a:pt x="0" y="0"/>
                                </a:moveTo>
                                <a:lnTo>
                                  <a:pt x="12192" y="0"/>
                                </a:lnTo>
                                <a:lnTo>
                                  <a:pt x="12192" y="446532"/>
                                </a:lnTo>
                                <a:lnTo>
                                  <a:pt x="0" y="4465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01" name="Shape 57501"/>
                        <wps:cNvSpPr/>
                        <wps:spPr>
                          <a:xfrm>
                            <a:off x="5924753" y="862839"/>
                            <a:ext cx="12192" cy="446532"/>
                          </a:xfrm>
                          <a:custGeom>
                            <a:avLst/>
                            <a:gdLst/>
                            <a:ahLst/>
                            <a:cxnLst/>
                            <a:rect l="0" t="0" r="0" b="0"/>
                            <a:pathLst>
                              <a:path w="12192" h="446532">
                                <a:moveTo>
                                  <a:pt x="0" y="0"/>
                                </a:moveTo>
                                <a:lnTo>
                                  <a:pt x="12192" y="0"/>
                                </a:lnTo>
                                <a:lnTo>
                                  <a:pt x="12192" y="446532"/>
                                </a:lnTo>
                                <a:lnTo>
                                  <a:pt x="0" y="4465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94" name="Rectangle 4594"/>
                        <wps:cNvSpPr/>
                        <wps:spPr>
                          <a:xfrm>
                            <a:off x="79248" y="1327506"/>
                            <a:ext cx="202692" cy="224380"/>
                          </a:xfrm>
                          <a:prstGeom prst="rect">
                            <a:avLst/>
                          </a:prstGeom>
                          <a:ln>
                            <a:noFill/>
                          </a:ln>
                        </wps:spPr>
                        <wps:txbx>
                          <w:txbxContent>
                            <w:p w:rsidR="00EE37D4" w:rsidRDefault="00C602C1">
                              <w:pPr>
                                <w:spacing w:after="160" w:line="259" w:lineRule="auto"/>
                                <w:ind w:left="0" w:right="0" w:firstLine="0"/>
                                <w:jc w:val="left"/>
                              </w:pPr>
                              <w:r>
                                <w:t>18</w:t>
                              </w:r>
                            </w:p>
                          </w:txbxContent>
                        </wps:txbx>
                        <wps:bodyPr horzOverflow="overflow" vert="horz" lIns="0" tIns="0" rIns="0" bIns="0" rtlCol="0">
                          <a:noAutofit/>
                        </wps:bodyPr>
                      </wps:wsp>
                      <wps:wsp>
                        <wps:cNvPr id="4595" name="Rectangle 4595"/>
                        <wps:cNvSpPr/>
                        <wps:spPr>
                          <a:xfrm>
                            <a:off x="231648" y="1327506"/>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4598" name="Rectangle 4598"/>
                        <wps:cNvSpPr/>
                        <wps:spPr>
                          <a:xfrm>
                            <a:off x="512013" y="1357626"/>
                            <a:ext cx="4918930" cy="184382"/>
                          </a:xfrm>
                          <a:prstGeom prst="rect">
                            <a:avLst/>
                          </a:prstGeom>
                          <a:ln>
                            <a:noFill/>
                          </a:ln>
                        </wps:spPr>
                        <wps:txbx>
                          <w:txbxContent>
                            <w:p w:rsidR="00EE37D4" w:rsidRDefault="00C602C1">
                              <w:pPr>
                                <w:spacing w:after="160" w:line="259" w:lineRule="auto"/>
                                <w:ind w:left="0" w:right="0" w:firstLine="0"/>
                                <w:jc w:val="left"/>
                              </w:pPr>
                              <w:r>
                                <w:t>Составление текста из предложений, данных в разбивку.</w:t>
                              </w:r>
                            </w:p>
                          </w:txbxContent>
                        </wps:txbx>
                        <wps:bodyPr horzOverflow="overflow" vert="horz" lIns="0" tIns="0" rIns="0" bIns="0" rtlCol="0">
                          <a:noAutofit/>
                        </wps:bodyPr>
                      </wps:wsp>
                      <wps:wsp>
                        <wps:cNvPr id="4599" name="Rectangle 4599"/>
                        <wps:cNvSpPr/>
                        <wps:spPr>
                          <a:xfrm>
                            <a:off x="4211397" y="1327506"/>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4602" name="Rectangle 4602"/>
                        <wps:cNvSpPr/>
                        <wps:spPr>
                          <a:xfrm>
                            <a:off x="5374589" y="1327506"/>
                            <a:ext cx="101346" cy="224380"/>
                          </a:xfrm>
                          <a:prstGeom prst="rect">
                            <a:avLst/>
                          </a:prstGeom>
                          <a:ln>
                            <a:noFill/>
                          </a:ln>
                        </wps:spPr>
                        <wps:txbx>
                          <w:txbxContent>
                            <w:p w:rsidR="00EE37D4" w:rsidRDefault="00C602C1">
                              <w:pPr>
                                <w:spacing w:after="160" w:line="259" w:lineRule="auto"/>
                                <w:ind w:left="0" w:right="0" w:firstLine="0"/>
                                <w:jc w:val="left"/>
                              </w:pPr>
                              <w:r>
                                <w:t>4</w:t>
                              </w:r>
                            </w:p>
                          </w:txbxContent>
                        </wps:txbx>
                        <wps:bodyPr horzOverflow="overflow" vert="horz" lIns="0" tIns="0" rIns="0" bIns="0" rtlCol="0">
                          <a:noAutofit/>
                        </wps:bodyPr>
                      </wps:wsp>
                      <wps:wsp>
                        <wps:cNvPr id="4603" name="Rectangle 4603"/>
                        <wps:cNvSpPr/>
                        <wps:spPr>
                          <a:xfrm>
                            <a:off x="5450789" y="1327506"/>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57502" name="Shape 57502"/>
                        <wps:cNvSpPr/>
                        <wps:spPr>
                          <a:xfrm>
                            <a:off x="0" y="1309371"/>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03" name="Shape 57503"/>
                        <wps:cNvSpPr/>
                        <wps:spPr>
                          <a:xfrm>
                            <a:off x="12192" y="1309371"/>
                            <a:ext cx="420624" cy="12192"/>
                          </a:xfrm>
                          <a:custGeom>
                            <a:avLst/>
                            <a:gdLst/>
                            <a:ahLst/>
                            <a:cxnLst/>
                            <a:rect l="0" t="0" r="0" b="0"/>
                            <a:pathLst>
                              <a:path w="420624" h="12192">
                                <a:moveTo>
                                  <a:pt x="0" y="0"/>
                                </a:moveTo>
                                <a:lnTo>
                                  <a:pt x="420624" y="0"/>
                                </a:lnTo>
                                <a:lnTo>
                                  <a:pt x="4206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04" name="Shape 57504"/>
                        <wps:cNvSpPr/>
                        <wps:spPr>
                          <a:xfrm>
                            <a:off x="432765" y="1309371"/>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05" name="Shape 57505"/>
                        <wps:cNvSpPr/>
                        <wps:spPr>
                          <a:xfrm>
                            <a:off x="444957" y="1309371"/>
                            <a:ext cx="4850257" cy="12192"/>
                          </a:xfrm>
                          <a:custGeom>
                            <a:avLst/>
                            <a:gdLst/>
                            <a:ahLst/>
                            <a:cxnLst/>
                            <a:rect l="0" t="0" r="0" b="0"/>
                            <a:pathLst>
                              <a:path w="4850257" h="12192">
                                <a:moveTo>
                                  <a:pt x="0" y="0"/>
                                </a:moveTo>
                                <a:lnTo>
                                  <a:pt x="4850257" y="0"/>
                                </a:lnTo>
                                <a:lnTo>
                                  <a:pt x="48502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06" name="Shape 57506"/>
                        <wps:cNvSpPr/>
                        <wps:spPr>
                          <a:xfrm>
                            <a:off x="5295341" y="1309371"/>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07" name="Shape 57507"/>
                        <wps:cNvSpPr/>
                        <wps:spPr>
                          <a:xfrm>
                            <a:off x="5307534" y="1309371"/>
                            <a:ext cx="617220" cy="12192"/>
                          </a:xfrm>
                          <a:custGeom>
                            <a:avLst/>
                            <a:gdLst/>
                            <a:ahLst/>
                            <a:cxnLst/>
                            <a:rect l="0" t="0" r="0" b="0"/>
                            <a:pathLst>
                              <a:path w="617220" h="12192">
                                <a:moveTo>
                                  <a:pt x="0" y="0"/>
                                </a:moveTo>
                                <a:lnTo>
                                  <a:pt x="617220" y="0"/>
                                </a:lnTo>
                                <a:lnTo>
                                  <a:pt x="61722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08" name="Shape 57508"/>
                        <wps:cNvSpPr/>
                        <wps:spPr>
                          <a:xfrm>
                            <a:off x="5924753" y="1309371"/>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09" name="Shape 57509"/>
                        <wps:cNvSpPr/>
                        <wps:spPr>
                          <a:xfrm>
                            <a:off x="0" y="1321563"/>
                            <a:ext cx="12192" cy="271272"/>
                          </a:xfrm>
                          <a:custGeom>
                            <a:avLst/>
                            <a:gdLst/>
                            <a:ahLst/>
                            <a:cxnLst/>
                            <a:rect l="0" t="0" r="0" b="0"/>
                            <a:pathLst>
                              <a:path w="12192" h="271272">
                                <a:moveTo>
                                  <a:pt x="0" y="0"/>
                                </a:moveTo>
                                <a:lnTo>
                                  <a:pt x="12192" y="0"/>
                                </a:lnTo>
                                <a:lnTo>
                                  <a:pt x="12192"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10" name="Shape 57510"/>
                        <wps:cNvSpPr/>
                        <wps:spPr>
                          <a:xfrm>
                            <a:off x="432765" y="1321563"/>
                            <a:ext cx="12192" cy="271272"/>
                          </a:xfrm>
                          <a:custGeom>
                            <a:avLst/>
                            <a:gdLst/>
                            <a:ahLst/>
                            <a:cxnLst/>
                            <a:rect l="0" t="0" r="0" b="0"/>
                            <a:pathLst>
                              <a:path w="12192" h="271272">
                                <a:moveTo>
                                  <a:pt x="0" y="0"/>
                                </a:moveTo>
                                <a:lnTo>
                                  <a:pt x="12192" y="0"/>
                                </a:lnTo>
                                <a:lnTo>
                                  <a:pt x="12192"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11" name="Shape 57511"/>
                        <wps:cNvSpPr/>
                        <wps:spPr>
                          <a:xfrm>
                            <a:off x="5295341" y="1321563"/>
                            <a:ext cx="12192" cy="271272"/>
                          </a:xfrm>
                          <a:custGeom>
                            <a:avLst/>
                            <a:gdLst/>
                            <a:ahLst/>
                            <a:cxnLst/>
                            <a:rect l="0" t="0" r="0" b="0"/>
                            <a:pathLst>
                              <a:path w="12192" h="271272">
                                <a:moveTo>
                                  <a:pt x="0" y="0"/>
                                </a:moveTo>
                                <a:lnTo>
                                  <a:pt x="12192" y="0"/>
                                </a:lnTo>
                                <a:lnTo>
                                  <a:pt x="12192"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12" name="Shape 57512"/>
                        <wps:cNvSpPr/>
                        <wps:spPr>
                          <a:xfrm>
                            <a:off x="5924753" y="1321563"/>
                            <a:ext cx="12192" cy="271272"/>
                          </a:xfrm>
                          <a:custGeom>
                            <a:avLst/>
                            <a:gdLst/>
                            <a:ahLst/>
                            <a:cxnLst/>
                            <a:rect l="0" t="0" r="0" b="0"/>
                            <a:pathLst>
                              <a:path w="12192" h="271272">
                                <a:moveTo>
                                  <a:pt x="0" y="0"/>
                                </a:moveTo>
                                <a:lnTo>
                                  <a:pt x="12192" y="0"/>
                                </a:lnTo>
                                <a:lnTo>
                                  <a:pt x="12192"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617" name="Rectangle 4617"/>
                        <wps:cNvSpPr/>
                        <wps:spPr>
                          <a:xfrm>
                            <a:off x="79248" y="1610970"/>
                            <a:ext cx="202692" cy="224380"/>
                          </a:xfrm>
                          <a:prstGeom prst="rect">
                            <a:avLst/>
                          </a:prstGeom>
                          <a:ln>
                            <a:noFill/>
                          </a:ln>
                        </wps:spPr>
                        <wps:txbx>
                          <w:txbxContent>
                            <w:p w:rsidR="00EE37D4" w:rsidRDefault="00C602C1">
                              <w:pPr>
                                <w:spacing w:after="160" w:line="259" w:lineRule="auto"/>
                                <w:ind w:left="0" w:right="0" w:firstLine="0"/>
                                <w:jc w:val="left"/>
                              </w:pPr>
                              <w:r>
                                <w:t>19</w:t>
                              </w:r>
                            </w:p>
                          </w:txbxContent>
                        </wps:txbx>
                        <wps:bodyPr horzOverflow="overflow" vert="horz" lIns="0" tIns="0" rIns="0" bIns="0" rtlCol="0">
                          <a:noAutofit/>
                        </wps:bodyPr>
                      </wps:wsp>
                      <wps:wsp>
                        <wps:cNvPr id="4618" name="Rectangle 4618"/>
                        <wps:cNvSpPr/>
                        <wps:spPr>
                          <a:xfrm>
                            <a:off x="231648" y="1610970"/>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4621" name="Rectangle 4621"/>
                        <wps:cNvSpPr/>
                        <wps:spPr>
                          <a:xfrm>
                            <a:off x="512013" y="1641091"/>
                            <a:ext cx="4854474" cy="184382"/>
                          </a:xfrm>
                          <a:prstGeom prst="rect">
                            <a:avLst/>
                          </a:prstGeom>
                          <a:ln>
                            <a:noFill/>
                          </a:ln>
                        </wps:spPr>
                        <wps:txbx>
                          <w:txbxContent>
                            <w:p w:rsidR="00EE37D4" w:rsidRDefault="00C602C1">
                              <w:pPr>
                                <w:spacing w:after="160" w:line="259" w:lineRule="auto"/>
                                <w:ind w:left="0" w:right="0" w:firstLine="0"/>
                                <w:jc w:val="left"/>
                              </w:pPr>
                              <w:r>
                                <w:t>Составление текста из деформированных предложений.</w:t>
                              </w:r>
                            </w:p>
                          </w:txbxContent>
                        </wps:txbx>
                        <wps:bodyPr horzOverflow="overflow" vert="horz" lIns="0" tIns="0" rIns="0" bIns="0" rtlCol="0">
                          <a:noAutofit/>
                        </wps:bodyPr>
                      </wps:wsp>
                      <wps:wsp>
                        <wps:cNvPr id="4622" name="Rectangle 4622"/>
                        <wps:cNvSpPr/>
                        <wps:spPr>
                          <a:xfrm>
                            <a:off x="4162628" y="1610970"/>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4625" name="Rectangle 4625"/>
                        <wps:cNvSpPr/>
                        <wps:spPr>
                          <a:xfrm>
                            <a:off x="5374589" y="1610970"/>
                            <a:ext cx="101346" cy="224380"/>
                          </a:xfrm>
                          <a:prstGeom prst="rect">
                            <a:avLst/>
                          </a:prstGeom>
                          <a:ln>
                            <a:noFill/>
                          </a:ln>
                        </wps:spPr>
                        <wps:txbx>
                          <w:txbxContent>
                            <w:p w:rsidR="00EE37D4" w:rsidRDefault="00C602C1">
                              <w:pPr>
                                <w:spacing w:after="160" w:line="259" w:lineRule="auto"/>
                                <w:ind w:left="0" w:right="0" w:firstLine="0"/>
                                <w:jc w:val="left"/>
                              </w:pPr>
                              <w:r>
                                <w:t>4</w:t>
                              </w:r>
                            </w:p>
                          </w:txbxContent>
                        </wps:txbx>
                        <wps:bodyPr horzOverflow="overflow" vert="horz" lIns="0" tIns="0" rIns="0" bIns="0" rtlCol="0">
                          <a:noAutofit/>
                        </wps:bodyPr>
                      </wps:wsp>
                      <wps:wsp>
                        <wps:cNvPr id="4626" name="Rectangle 4626"/>
                        <wps:cNvSpPr/>
                        <wps:spPr>
                          <a:xfrm>
                            <a:off x="5450789" y="1610970"/>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57513" name="Shape 57513"/>
                        <wps:cNvSpPr/>
                        <wps:spPr>
                          <a:xfrm>
                            <a:off x="0" y="1592834"/>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14" name="Shape 57514"/>
                        <wps:cNvSpPr/>
                        <wps:spPr>
                          <a:xfrm>
                            <a:off x="12192" y="1592834"/>
                            <a:ext cx="420624" cy="12192"/>
                          </a:xfrm>
                          <a:custGeom>
                            <a:avLst/>
                            <a:gdLst/>
                            <a:ahLst/>
                            <a:cxnLst/>
                            <a:rect l="0" t="0" r="0" b="0"/>
                            <a:pathLst>
                              <a:path w="420624" h="12192">
                                <a:moveTo>
                                  <a:pt x="0" y="0"/>
                                </a:moveTo>
                                <a:lnTo>
                                  <a:pt x="420624" y="0"/>
                                </a:lnTo>
                                <a:lnTo>
                                  <a:pt x="4206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15" name="Shape 57515"/>
                        <wps:cNvSpPr/>
                        <wps:spPr>
                          <a:xfrm>
                            <a:off x="432765" y="1592834"/>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16" name="Shape 57516"/>
                        <wps:cNvSpPr/>
                        <wps:spPr>
                          <a:xfrm>
                            <a:off x="444957" y="1592834"/>
                            <a:ext cx="4850257" cy="12192"/>
                          </a:xfrm>
                          <a:custGeom>
                            <a:avLst/>
                            <a:gdLst/>
                            <a:ahLst/>
                            <a:cxnLst/>
                            <a:rect l="0" t="0" r="0" b="0"/>
                            <a:pathLst>
                              <a:path w="4850257" h="12192">
                                <a:moveTo>
                                  <a:pt x="0" y="0"/>
                                </a:moveTo>
                                <a:lnTo>
                                  <a:pt x="4850257" y="0"/>
                                </a:lnTo>
                                <a:lnTo>
                                  <a:pt x="48502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17" name="Shape 57517"/>
                        <wps:cNvSpPr/>
                        <wps:spPr>
                          <a:xfrm>
                            <a:off x="5295341" y="1592834"/>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18" name="Shape 57518"/>
                        <wps:cNvSpPr/>
                        <wps:spPr>
                          <a:xfrm>
                            <a:off x="5307534" y="1592834"/>
                            <a:ext cx="617220" cy="12192"/>
                          </a:xfrm>
                          <a:custGeom>
                            <a:avLst/>
                            <a:gdLst/>
                            <a:ahLst/>
                            <a:cxnLst/>
                            <a:rect l="0" t="0" r="0" b="0"/>
                            <a:pathLst>
                              <a:path w="617220" h="12192">
                                <a:moveTo>
                                  <a:pt x="0" y="0"/>
                                </a:moveTo>
                                <a:lnTo>
                                  <a:pt x="617220" y="0"/>
                                </a:lnTo>
                                <a:lnTo>
                                  <a:pt x="61722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19" name="Shape 57519"/>
                        <wps:cNvSpPr/>
                        <wps:spPr>
                          <a:xfrm>
                            <a:off x="5924753" y="1592834"/>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20" name="Shape 57520"/>
                        <wps:cNvSpPr/>
                        <wps:spPr>
                          <a:xfrm>
                            <a:off x="0" y="1605027"/>
                            <a:ext cx="12192" cy="269748"/>
                          </a:xfrm>
                          <a:custGeom>
                            <a:avLst/>
                            <a:gdLst/>
                            <a:ahLst/>
                            <a:cxnLst/>
                            <a:rect l="0" t="0" r="0" b="0"/>
                            <a:pathLst>
                              <a:path w="12192" h="269748">
                                <a:moveTo>
                                  <a:pt x="0" y="0"/>
                                </a:moveTo>
                                <a:lnTo>
                                  <a:pt x="12192" y="0"/>
                                </a:lnTo>
                                <a:lnTo>
                                  <a:pt x="12192"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21" name="Shape 57521"/>
                        <wps:cNvSpPr/>
                        <wps:spPr>
                          <a:xfrm>
                            <a:off x="432765" y="1605027"/>
                            <a:ext cx="12192" cy="269748"/>
                          </a:xfrm>
                          <a:custGeom>
                            <a:avLst/>
                            <a:gdLst/>
                            <a:ahLst/>
                            <a:cxnLst/>
                            <a:rect l="0" t="0" r="0" b="0"/>
                            <a:pathLst>
                              <a:path w="12192" h="269748">
                                <a:moveTo>
                                  <a:pt x="0" y="0"/>
                                </a:moveTo>
                                <a:lnTo>
                                  <a:pt x="12192" y="0"/>
                                </a:lnTo>
                                <a:lnTo>
                                  <a:pt x="12192"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22" name="Shape 57522"/>
                        <wps:cNvSpPr/>
                        <wps:spPr>
                          <a:xfrm>
                            <a:off x="5295341" y="1605027"/>
                            <a:ext cx="12192" cy="269748"/>
                          </a:xfrm>
                          <a:custGeom>
                            <a:avLst/>
                            <a:gdLst/>
                            <a:ahLst/>
                            <a:cxnLst/>
                            <a:rect l="0" t="0" r="0" b="0"/>
                            <a:pathLst>
                              <a:path w="12192" h="269748">
                                <a:moveTo>
                                  <a:pt x="0" y="0"/>
                                </a:moveTo>
                                <a:lnTo>
                                  <a:pt x="12192" y="0"/>
                                </a:lnTo>
                                <a:lnTo>
                                  <a:pt x="12192"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23" name="Shape 57523"/>
                        <wps:cNvSpPr/>
                        <wps:spPr>
                          <a:xfrm>
                            <a:off x="5924753" y="1605027"/>
                            <a:ext cx="12192" cy="269748"/>
                          </a:xfrm>
                          <a:custGeom>
                            <a:avLst/>
                            <a:gdLst/>
                            <a:ahLst/>
                            <a:cxnLst/>
                            <a:rect l="0" t="0" r="0" b="0"/>
                            <a:pathLst>
                              <a:path w="12192" h="269748">
                                <a:moveTo>
                                  <a:pt x="0" y="0"/>
                                </a:moveTo>
                                <a:lnTo>
                                  <a:pt x="12192" y="0"/>
                                </a:lnTo>
                                <a:lnTo>
                                  <a:pt x="12192"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640" name="Rectangle 4640"/>
                        <wps:cNvSpPr/>
                        <wps:spPr>
                          <a:xfrm>
                            <a:off x="79248" y="1894434"/>
                            <a:ext cx="202692" cy="224380"/>
                          </a:xfrm>
                          <a:prstGeom prst="rect">
                            <a:avLst/>
                          </a:prstGeom>
                          <a:ln>
                            <a:noFill/>
                          </a:ln>
                        </wps:spPr>
                        <wps:txbx>
                          <w:txbxContent>
                            <w:p w:rsidR="00EE37D4" w:rsidRDefault="00C602C1">
                              <w:pPr>
                                <w:spacing w:after="160" w:line="259" w:lineRule="auto"/>
                                <w:ind w:left="0" w:right="0" w:firstLine="0"/>
                                <w:jc w:val="left"/>
                              </w:pPr>
                              <w:r>
                                <w:t>20</w:t>
                              </w:r>
                            </w:p>
                          </w:txbxContent>
                        </wps:txbx>
                        <wps:bodyPr horzOverflow="overflow" vert="horz" lIns="0" tIns="0" rIns="0" bIns="0" rtlCol="0">
                          <a:noAutofit/>
                        </wps:bodyPr>
                      </wps:wsp>
                      <wps:wsp>
                        <wps:cNvPr id="4641" name="Rectangle 4641"/>
                        <wps:cNvSpPr/>
                        <wps:spPr>
                          <a:xfrm>
                            <a:off x="231648" y="1894434"/>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4644" name="Rectangle 4644"/>
                        <wps:cNvSpPr/>
                        <wps:spPr>
                          <a:xfrm>
                            <a:off x="512013" y="1924555"/>
                            <a:ext cx="1921520" cy="184382"/>
                          </a:xfrm>
                          <a:prstGeom prst="rect">
                            <a:avLst/>
                          </a:prstGeom>
                          <a:ln>
                            <a:noFill/>
                          </a:ln>
                        </wps:spPr>
                        <wps:txbx>
                          <w:txbxContent>
                            <w:p w:rsidR="00EE37D4" w:rsidRDefault="00C602C1">
                              <w:pPr>
                                <w:spacing w:after="160" w:line="259" w:lineRule="auto"/>
                                <w:ind w:left="0" w:right="0" w:firstLine="0"/>
                                <w:jc w:val="left"/>
                              </w:pPr>
                              <w:r>
                                <w:t>Итоговая диагностика</w:t>
                              </w:r>
                            </w:p>
                          </w:txbxContent>
                        </wps:txbx>
                        <wps:bodyPr horzOverflow="overflow" vert="horz" lIns="0" tIns="0" rIns="0" bIns="0" rtlCol="0">
                          <a:noAutofit/>
                        </wps:bodyPr>
                      </wps:wsp>
                      <wps:wsp>
                        <wps:cNvPr id="4645" name="Rectangle 4645"/>
                        <wps:cNvSpPr/>
                        <wps:spPr>
                          <a:xfrm>
                            <a:off x="1955622" y="1894434"/>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4648" name="Rectangle 4648"/>
                        <wps:cNvSpPr/>
                        <wps:spPr>
                          <a:xfrm>
                            <a:off x="5374589" y="1894434"/>
                            <a:ext cx="101346" cy="224380"/>
                          </a:xfrm>
                          <a:prstGeom prst="rect">
                            <a:avLst/>
                          </a:prstGeom>
                          <a:ln>
                            <a:noFill/>
                          </a:ln>
                        </wps:spPr>
                        <wps:txbx>
                          <w:txbxContent>
                            <w:p w:rsidR="00EE37D4" w:rsidRDefault="00C602C1">
                              <w:pPr>
                                <w:spacing w:after="160" w:line="259" w:lineRule="auto"/>
                                <w:ind w:left="0" w:right="0" w:firstLine="0"/>
                                <w:jc w:val="left"/>
                              </w:pPr>
                              <w:r>
                                <w:t>4</w:t>
                              </w:r>
                            </w:p>
                          </w:txbxContent>
                        </wps:txbx>
                        <wps:bodyPr horzOverflow="overflow" vert="horz" lIns="0" tIns="0" rIns="0" bIns="0" rtlCol="0">
                          <a:noAutofit/>
                        </wps:bodyPr>
                      </wps:wsp>
                      <wps:wsp>
                        <wps:cNvPr id="4649" name="Rectangle 4649"/>
                        <wps:cNvSpPr/>
                        <wps:spPr>
                          <a:xfrm>
                            <a:off x="5450789" y="1894434"/>
                            <a:ext cx="50673" cy="224380"/>
                          </a:xfrm>
                          <a:prstGeom prst="rect">
                            <a:avLst/>
                          </a:prstGeom>
                          <a:ln>
                            <a:noFill/>
                          </a:ln>
                        </wps:spPr>
                        <wps:txbx>
                          <w:txbxContent>
                            <w:p w:rsidR="00EE37D4" w:rsidRDefault="00C602C1">
                              <w:pPr>
                                <w:spacing w:after="160" w:line="259" w:lineRule="auto"/>
                                <w:ind w:left="0" w:right="0" w:firstLine="0"/>
                                <w:jc w:val="left"/>
                              </w:pPr>
                              <w:r>
                                <w:t xml:space="preserve"> </w:t>
                              </w:r>
                            </w:p>
                          </w:txbxContent>
                        </wps:txbx>
                        <wps:bodyPr horzOverflow="overflow" vert="horz" lIns="0" tIns="0" rIns="0" bIns="0" rtlCol="0">
                          <a:noAutofit/>
                        </wps:bodyPr>
                      </wps:wsp>
                      <wps:wsp>
                        <wps:cNvPr id="57524" name="Shape 57524"/>
                        <wps:cNvSpPr/>
                        <wps:spPr>
                          <a:xfrm>
                            <a:off x="0" y="1874775"/>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25" name="Shape 57525"/>
                        <wps:cNvSpPr/>
                        <wps:spPr>
                          <a:xfrm>
                            <a:off x="12192" y="1874775"/>
                            <a:ext cx="420624" cy="12192"/>
                          </a:xfrm>
                          <a:custGeom>
                            <a:avLst/>
                            <a:gdLst/>
                            <a:ahLst/>
                            <a:cxnLst/>
                            <a:rect l="0" t="0" r="0" b="0"/>
                            <a:pathLst>
                              <a:path w="420624" h="12192">
                                <a:moveTo>
                                  <a:pt x="0" y="0"/>
                                </a:moveTo>
                                <a:lnTo>
                                  <a:pt x="420624" y="0"/>
                                </a:lnTo>
                                <a:lnTo>
                                  <a:pt x="4206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26" name="Shape 57526"/>
                        <wps:cNvSpPr/>
                        <wps:spPr>
                          <a:xfrm>
                            <a:off x="432765" y="1874775"/>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27" name="Shape 57527"/>
                        <wps:cNvSpPr/>
                        <wps:spPr>
                          <a:xfrm>
                            <a:off x="444957" y="1874775"/>
                            <a:ext cx="4850257" cy="12192"/>
                          </a:xfrm>
                          <a:custGeom>
                            <a:avLst/>
                            <a:gdLst/>
                            <a:ahLst/>
                            <a:cxnLst/>
                            <a:rect l="0" t="0" r="0" b="0"/>
                            <a:pathLst>
                              <a:path w="4850257" h="12192">
                                <a:moveTo>
                                  <a:pt x="0" y="0"/>
                                </a:moveTo>
                                <a:lnTo>
                                  <a:pt x="4850257" y="0"/>
                                </a:lnTo>
                                <a:lnTo>
                                  <a:pt x="48502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28" name="Shape 57528"/>
                        <wps:cNvSpPr/>
                        <wps:spPr>
                          <a:xfrm>
                            <a:off x="5295341" y="1874775"/>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29" name="Shape 57529"/>
                        <wps:cNvSpPr/>
                        <wps:spPr>
                          <a:xfrm>
                            <a:off x="5307534" y="1874775"/>
                            <a:ext cx="617220" cy="12192"/>
                          </a:xfrm>
                          <a:custGeom>
                            <a:avLst/>
                            <a:gdLst/>
                            <a:ahLst/>
                            <a:cxnLst/>
                            <a:rect l="0" t="0" r="0" b="0"/>
                            <a:pathLst>
                              <a:path w="617220" h="12192">
                                <a:moveTo>
                                  <a:pt x="0" y="0"/>
                                </a:moveTo>
                                <a:lnTo>
                                  <a:pt x="617220" y="0"/>
                                </a:lnTo>
                                <a:lnTo>
                                  <a:pt x="61722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30" name="Shape 57530"/>
                        <wps:cNvSpPr/>
                        <wps:spPr>
                          <a:xfrm>
                            <a:off x="5924753" y="1874775"/>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31" name="Shape 57531"/>
                        <wps:cNvSpPr/>
                        <wps:spPr>
                          <a:xfrm>
                            <a:off x="0" y="1886967"/>
                            <a:ext cx="12192" cy="272796"/>
                          </a:xfrm>
                          <a:custGeom>
                            <a:avLst/>
                            <a:gdLst/>
                            <a:ahLst/>
                            <a:cxnLst/>
                            <a:rect l="0" t="0" r="0" b="0"/>
                            <a:pathLst>
                              <a:path w="12192" h="272796">
                                <a:moveTo>
                                  <a:pt x="0" y="0"/>
                                </a:moveTo>
                                <a:lnTo>
                                  <a:pt x="12192" y="0"/>
                                </a:lnTo>
                                <a:lnTo>
                                  <a:pt x="12192" y="272796"/>
                                </a:lnTo>
                                <a:lnTo>
                                  <a:pt x="0" y="2727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32" name="Shape 57532"/>
                        <wps:cNvSpPr/>
                        <wps:spPr>
                          <a:xfrm>
                            <a:off x="0" y="2159762"/>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33" name="Shape 57533"/>
                        <wps:cNvSpPr/>
                        <wps:spPr>
                          <a:xfrm>
                            <a:off x="12192" y="2159762"/>
                            <a:ext cx="420624" cy="12192"/>
                          </a:xfrm>
                          <a:custGeom>
                            <a:avLst/>
                            <a:gdLst/>
                            <a:ahLst/>
                            <a:cxnLst/>
                            <a:rect l="0" t="0" r="0" b="0"/>
                            <a:pathLst>
                              <a:path w="420624" h="12192">
                                <a:moveTo>
                                  <a:pt x="0" y="0"/>
                                </a:moveTo>
                                <a:lnTo>
                                  <a:pt x="420624" y="0"/>
                                </a:lnTo>
                                <a:lnTo>
                                  <a:pt x="4206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34" name="Shape 57534"/>
                        <wps:cNvSpPr/>
                        <wps:spPr>
                          <a:xfrm>
                            <a:off x="432765" y="1886967"/>
                            <a:ext cx="12192" cy="272796"/>
                          </a:xfrm>
                          <a:custGeom>
                            <a:avLst/>
                            <a:gdLst/>
                            <a:ahLst/>
                            <a:cxnLst/>
                            <a:rect l="0" t="0" r="0" b="0"/>
                            <a:pathLst>
                              <a:path w="12192" h="272796">
                                <a:moveTo>
                                  <a:pt x="0" y="0"/>
                                </a:moveTo>
                                <a:lnTo>
                                  <a:pt x="12192" y="0"/>
                                </a:lnTo>
                                <a:lnTo>
                                  <a:pt x="12192" y="272796"/>
                                </a:lnTo>
                                <a:lnTo>
                                  <a:pt x="0" y="2727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35" name="Shape 57535"/>
                        <wps:cNvSpPr/>
                        <wps:spPr>
                          <a:xfrm>
                            <a:off x="432765" y="2159762"/>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36" name="Shape 57536"/>
                        <wps:cNvSpPr/>
                        <wps:spPr>
                          <a:xfrm>
                            <a:off x="444957" y="2159762"/>
                            <a:ext cx="4850257" cy="12192"/>
                          </a:xfrm>
                          <a:custGeom>
                            <a:avLst/>
                            <a:gdLst/>
                            <a:ahLst/>
                            <a:cxnLst/>
                            <a:rect l="0" t="0" r="0" b="0"/>
                            <a:pathLst>
                              <a:path w="4850257" h="12192">
                                <a:moveTo>
                                  <a:pt x="0" y="0"/>
                                </a:moveTo>
                                <a:lnTo>
                                  <a:pt x="4850257" y="0"/>
                                </a:lnTo>
                                <a:lnTo>
                                  <a:pt x="4850257"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37" name="Shape 57537"/>
                        <wps:cNvSpPr/>
                        <wps:spPr>
                          <a:xfrm>
                            <a:off x="5295341" y="1886967"/>
                            <a:ext cx="12192" cy="272796"/>
                          </a:xfrm>
                          <a:custGeom>
                            <a:avLst/>
                            <a:gdLst/>
                            <a:ahLst/>
                            <a:cxnLst/>
                            <a:rect l="0" t="0" r="0" b="0"/>
                            <a:pathLst>
                              <a:path w="12192" h="272796">
                                <a:moveTo>
                                  <a:pt x="0" y="0"/>
                                </a:moveTo>
                                <a:lnTo>
                                  <a:pt x="12192" y="0"/>
                                </a:lnTo>
                                <a:lnTo>
                                  <a:pt x="12192" y="272796"/>
                                </a:lnTo>
                                <a:lnTo>
                                  <a:pt x="0" y="2727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38" name="Shape 57538"/>
                        <wps:cNvSpPr/>
                        <wps:spPr>
                          <a:xfrm>
                            <a:off x="5295341" y="2159762"/>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39" name="Shape 57539"/>
                        <wps:cNvSpPr/>
                        <wps:spPr>
                          <a:xfrm>
                            <a:off x="5307534" y="2159762"/>
                            <a:ext cx="617220" cy="12192"/>
                          </a:xfrm>
                          <a:custGeom>
                            <a:avLst/>
                            <a:gdLst/>
                            <a:ahLst/>
                            <a:cxnLst/>
                            <a:rect l="0" t="0" r="0" b="0"/>
                            <a:pathLst>
                              <a:path w="617220" h="12192">
                                <a:moveTo>
                                  <a:pt x="0" y="0"/>
                                </a:moveTo>
                                <a:lnTo>
                                  <a:pt x="617220" y="0"/>
                                </a:lnTo>
                                <a:lnTo>
                                  <a:pt x="61722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40" name="Shape 57540"/>
                        <wps:cNvSpPr/>
                        <wps:spPr>
                          <a:xfrm>
                            <a:off x="5924753" y="1886967"/>
                            <a:ext cx="12192" cy="272796"/>
                          </a:xfrm>
                          <a:custGeom>
                            <a:avLst/>
                            <a:gdLst/>
                            <a:ahLst/>
                            <a:cxnLst/>
                            <a:rect l="0" t="0" r="0" b="0"/>
                            <a:pathLst>
                              <a:path w="12192" h="272796">
                                <a:moveTo>
                                  <a:pt x="0" y="0"/>
                                </a:moveTo>
                                <a:lnTo>
                                  <a:pt x="12192" y="0"/>
                                </a:lnTo>
                                <a:lnTo>
                                  <a:pt x="12192" y="272796"/>
                                </a:lnTo>
                                <a:lnTo>
                                  <a:pt x="0" y="27279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41" name="Shape 57541"/>
                        <wps:cNvSpPr/>
                        <wps:spPr>
                          <a:xfrm>
                            <a:off x="5924753" y="2159762"/>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7542" name="Shape 57542"/>
                        <wps:cNvSpPr/>
                        <wps:spPr>
                          <a:xfrm>
                            <a:off x="60960" y="2171954"/>
                            <a:ext cx="5978018" cy="269748"/>
                          </a:xfrm>
                          <a:custGeom>
                            <a:avLst/>
                            <a:gdLst/>
                            <a:ahLst/>
                            <a:cxnLst/>
                            <a:rect l="0" t="0" r="0" b="0"/>
                            <a:pathLst>
                              <a:path w="5978018" h="269748">
                                <a:moveTo>
                                  <a:pt x="0" y="0"/>
                                </a:moveTo>
                                <a:lnTo>
                                  <a:pt x="5978018" y="0"/>
                                </a:lnTo>
                                <a:lnTo>
                                  <a:pt x="5978018" y="269748"/>
                                </a:lnTo>
                                <a:lnTo>
                                  <a:pt x="0" y="2697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671" name="Rectangle 4671"/>
                        <wps:cNvSpPr/>
                        <wps:spPr>
                          <a:xfrm>
                            <a:off x="79248" y="2177898"/>
                            <a:ext cx="50673" cy="224380"/>
                          </a:xfrm>
                          <a:prstGeom prst="rect">
                            <a:avLst/>
                          </a:prstGeom>
                          <a:ln>
                            <a:noFill/>
                          </a:ln>
                        </wps:spPr>
                        <wps:txbx>
                          <w:txbxContent>
                            <w:p w:rsidR="00EE37D4" w:rsidRDefault="00C602C1">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46454" style="width:475.51pt;height:192.26pt;mso-position-horizontal-relative:char;mso-position-vertical-relative:line" coordsize="60389,24417">
                <v:rect id="Rectangle 4514" style="position:absolute;width:7562;height:1843;left:5120;top:497;" filled="f" stroked="f">
                  <v:textbox inset="0,0,0,0">
                    <w:txbxContent>
                      <w:p>
                        <w:pPr>
                          <w:spacing w:before="0" w:after="160" w:line="259" w:lineRule="auto"/>
                          <w:ind w:left="0" w:right="0" w:firstLine="0"/>
                          <w:jc w:val="left"/>
                        </w:pPr>
                        <w:r>
                          <w:rPr/>
                          <w:t xml:space="preserve">глаголов</w:t>
                        </w:r>
                      </w:p>
                    </w:txbxContent>
                  </v:textbox>
                </v:rect>
                <v:rect id="Rectangle 4515" style="position:absolute;width:506;height:2243;left:10804;top:196;" filled="f" stroked="f">
                  <v:textbox inset="0,0,0,0">
                    <w:txbxContent>
                      <w:p>
                        <w:pPr>
                          <w:spacing w:before="0" w:after="160" w:line="259" w:lineRule="auto"/>
                          <w:ind w:left="0" w:right="0" w:firstLine="0"/>
                          <w:jc w:val="left"/>
                        </w:pPr>
                        <w:r>
                          <w:rPr/>
                          <w:t xml:space="preserve"> </w:t>
                        </w:r>
                      </w:p>
                    </w:txbxContent>
                  </v:textbox>
                </v:rect>
                <v:shape id="Shape 57543" style="position:absolute;width:121;height:121;left:0;top:0;" coordsize="12192,12192" path="m0,0l12192,0l12192,12192l0,12192l0,0">
                  <v:stroke weight="0pt" endcap="flat" joinstyle="miter" miterlimit="10" on="false" color="#000000" opacity="0"/>
                  <v:fill on="true" color="#000000"/>
                </v:shape>
                <v:shape id="Shape 57544" style="position:absolute;width:4206;height:121;left:121;top:0;" coordsize="420624,12192" path="m0,0l420624,0l420624,12192l0,12192l0,0">
                  <v:stroke weight="0pt" endcap="flat" joinstyle="miter" miterlimit="10" on="false" color="#000000" opacity="0"/>
                  <v:fill on="true" color="#000000"/>
                </v:shape>
                <v:shape id="Shape 57545" style="position:absolute;width:121;height:121;left:4327;top:0;" coordsize="12192,12192" path="m0,0l12192,0l12192,12192l0,12192l0,0">
                  <v:stroke weight="0pt" endcap="flat" joinstyle="miter" miterlimit="10" on="false" color="#000000" opacity="0"/>
                  <v:fill on="true" color="#000000"/>
                </v:shape>
                <v:shape id="Shape 57546" style="position:absolute;width:48502;height:121;left:4449;top:0;" coordsize="4850257,12192" path="m0,0l4850257,0l4850257,12192l0,12192l0,0">
                  <v:stroke weight="0pt" endcap="flat" joinstyle="miter" miterlimit="10" on="false" color="#000000" opacity="0"/>
                  <v:fill on="true" color="#000000"/>
                </v:shape>
                <v:shape id="Shape 57547" style="position:absolute;width:121;height:121;left:52953;top:0;" coordsize="12192,12192" path="m0,0l12192,0l12192,12192l0,12192l0,0">
                  <v:stroke weight="0pt" endcap="flat" joinstyle="miter" miterlimit="10" on="false" color="#000000" opacity="0"/>
                  <v:fill on="true" color="#000000"/>
                </v:shape>
                <v:shape id="Shape 57548" style="position:absolute;width:6172;height:121;left:53075;top:0;" coordsize="617220,12192" path="m0,0l617220,0l617220,12192l0,12192l0,0">
                  <v:stroke weight="0pt" endcap="flat" joinstyle="miter" miterlimit="10" on="false" color="#000000" opacity="0"/>
                  <v:fill on="true" color="#000000"/>
                </v:shape>
                <v:shape id="Shape 57549" style="position:absolute;width:121;height:121;left:59247;top:0;" coordsize="12192,12192" path="m0,0l12192,0l12192,12192l0,12192l0,0">
                  <v:stroke weight="0pt" endcap="flat" joinstyle="miter" miterlimit="10" on="false" color="#000000" opacity="0"/>
                  <v:fill on="true" color="#000000"/>
                </v:shape>
                <v:shape id="Shape 57550" style="position:absolute;width:121;height:2712;left:0;top:121;" coordsize="12192,271272" path="m0,0l12192,0l12192,271272l0,271272l0,0">
                  <v:stroke weight="0pt" endcap="flat" joinstyle="miter" miterlimit="10" on="false" color="#000000" opacity="0"/>
                  <v:fill on="true" color="#000000"/>
                </v:shape>
                <v:shape id="Shape 57551" style="position:absolute;width:121;height:2712;left:4327;top:121;" coordsize="12192,271272" path="m0,0l12192,0l12192,271272l0,271272l0,0">
                  <v:stroke weight="0pt" endcap="flat" joinstyle="miter" miterlimit="10" on="false" color="#000000" opacity="0"/>
                  <v:fill on="true" color="#000000"/>
                </v:shape>
                <v:shape id="Shape 57552" style="position:absolute;width:121;height:2712;left:52953;top:121;" coordsize="12192,271272" path="m0,0l12192,0l12192,271272l0,271272l0,0">
                  <v:stroke weight="0pt" endcap="flat" joinstyle="miter" miterlimit="10" on="false" color="#000000" opacity="0"/>
                  <v:fill on="true" color="#000000"/>
                </v:shape>
                <v:shape id="Shape 57553" style="position:absolute;width:121;height:2712;left:59247;top:121;" coordsize="12192,271272" path="m0,0l12192,0l12192,271272l0,271272l0,0">
                  <v:stroke weight="0pt" endcap="flat" joinstyle="miter" miterlimit="10" on="false" color="#000000" opacity="0"/>
                  <v:fill on="true" color="#000000"/>
                </v:shape>
                <v:rect id="Rectangle 4532" style="position:absolute;width:2026;height:2243;left:792;top:3033;" filled="f" stroked="f">
                  <v:textbox inset="0,0,0,0">
                    <w:txbxContent>
                      <w:p>
                        <w:pPr>
                          <w:spacing w:before="0" w:after="160" w:line="259" w:lineRule="auto"/>
                          <w:ind w:left="0" w:right="0" w:firstLine="0"/>
                          <w:jc w:val="left"/>
                        </w:pPr>
                        <w:r>
                          <w:rPr/>
                          <w:t xml:space="preserve">16</w:t>
                        </w:r>
                      </w:p>
                    </w:txbxContent>
                  </v:textbox>
                </v:rect>
                <v:rect id="Rectangle 4533" style="position:absolute;width:506;height:2243;left:2316;top:3033;" filled="f" stroked="f">
                  <v:textbox inset="0,0,0,0">
                    <w:txbxContent>
                      <w:p>
                        <w:pPr>
                          <w:spacing w:before="0" w:after="160" w:line="259" w:lineRule="auto"/>
                          <w:ind w:left="0" w:right="0" w:firstLine="0"/>
                          <w:jc w:val="left"/>
                        </w:pPr>
                        <w:r>
                          <w:rPr/>
                          <w:t xml:space="preserve"> </w:t>
                        </w:r>
                      </w:p>
                    </w:txbxContent>
                  </v:textbox>
                </v:rect>
                <v:rect id="Rectangle 4536" style="position:absolute;width:41075;height:1843;left:5120;top:3334;" filled="f" stroked="f">
                  <v:textbox inset="0,0,0,0">
                    <w:txbxContent>
                      <w:p>
                        <w:pPr>
                          <w:spacing w:before="0" w:after="160" w:line="259" w:lineRule="auto"/>
                          <w:ind w:left="0" w:right="0" w:firstLine="0"/>
                          <w:jc w:val="left"/>
                        </w:pPr>
                        <w:r>
                          <w:rPr/>
                          <w:t xml:space="preserve">Закрепление пройденного. Проверочная работа</w:t>
                        </w:r>
                      </w:p>
                    </w:txbxContent>
                  </v:textbox>
                </v:rect>
                <v:rect id="Rectangle 4537" style="position:absolute;width:506;height:2243;left:36033;top:3033;" filled="f" stroked="f">
                  <v:textbox inset="0,0,0,0">
                    <w:txbxContent>
                      <w:p>
                        <w:pPr>
                          <w:spacing w:before="0" w:after="160" w:line="259" w:lineRule="auto"/>
                          <w:ind w:left="0" w:right="0" w:firstLine="0"/>
                          <w:jc w:val="left"/>
                        </w:pPr>
                        <w:r>
                          <w:rPr/>
                          <w:t xml:space="preserve"> </w:t>
                        </w:r>
                      </w:p>
                    </w:txbxContent>
                  </v:textbox>
                </v:rect>
                <v:rect id="Rectangle 4540" style="position:absolute;width:1013;height:2243;left:53745;top:3033;" filled="f" stroked="f">
                  <v:textbox inset="0,0,0,0">
                    <w:txbxContent>
                      <w:p>
                        <w:pPr>
                          <w:spacing w:before="0" w:after="160" w:line="259" w:lineRule="auto"/>
                          <w:ind w:left="0" w:right="0" w:firstLine="0"/>
                          <w:jc w:val="left"/>
                        </w:pPr>
                        <w:r>
                          <w:rPr/>
                          <w:t xml:space="preserve">1</w:t>
                        </w:r>
                      </w:p>
                    </w:txbxContent>
                  </v:textbox>
                </v:rect>
                <v:rect id="Rectangle 4541" style="position:absolute;width:506;height:2243;left:54507;top:3033;" filled="f" stroked="f">
                  <v:textbox inset="0,0,0,0">
                    <w:txbxContent>
                      <w:p>
                        <w:pPr>
                          <w:spacing w:before="0" w:after="160" w:line="259" w:lineRule="auto"/>
                          <w:ind w:left="0" w:right="0" w:firstLine="0"/>
                          <w:jc w:val="left"/>
                        </w:pPr>
                        <w:r>
                          <w:rPr/>
                          <w:t xml:space="preserve"> </w:t>
                        </w:r>
                      </w:p>
                    </w:txbxContent>
                  </v:textbox>
                </v:rect>
                <v:shape id="Shape 57554" style="position:absolute;width:121;height:121;left:0;top:2834;" coordsize="12192,12192" path="m0,0l12192,0l12192,12192l0,12192l0,0">
                  <v:stroke weight="0pt" endcap="flat" joinstyle="miter" miterlimit="10" on="false" color="#000000" opacity="0"/>
                  <v:fill on="true" color="#000000"/>
                </v:shape>
                <v:shape id="Shape 57555" style="position:absolute;width:4206;height:121;left:121;top:2834;" coordsize="420624,12192" path="m0,0l420624,0l420624,12192l0,12192l0,0">
                  <v:stroke weight="0pt" endcap="flat" joinstyle="miter" miterlimit="10" on="false" color="#000000" opacity="0"/>
                  <v:fill on="true" color="#000000"/>
                </v:shape>
                <v:shape id="Shape 57556" style="position:absolute;width:121;height:121;left:4327;top:2834;" coordsize="12192,12192" path="m0,0l12192,0l12192,12192l0,12192l0,0">
                  <v:stroke weight="0pt" endcap="flat" joinstyle="miter" miterlimit="10" on="false" color="#000000" opacity="0"/>
                  <v:fill on="true" color="#000000"/>
                </v:shape>
                <v:shape id="Shape 57557" style="position:absolute;width:48502;height:121;left:4449;top:2834;" coordsize="4850257,12192" path="m0,0l4850257,0l4850257,12192l0,12192l0,0">
                  <v:stroke weight="0pt" endcap="flat" joinstyle="miter" miterlimit="10" on="false" color="#000000" opacity="0"/>
                  <v:fill on="true" color="#000000"/>
                </v:shape>
                <v:shape id="Shape 57558" style="position:absolute;width:121;height:121;left:52953;top:2834;" coordsize="12192,12192" path="m0,0l12192,0l12192,12192l0,12192l0,0">
                  <v:stroke weight="0pt" endcap="flat" joinstyle="miter" miterlimit="10" on="false" color="#000000" opacity="0"/>
                  <v:fill on="true" color="#000000"/>
                </v:shape>
                <v:shape id="Shape 57559" style="position:absolute;width:6172;height:121;left:53075;top:2834;" coordsize="617220,12192" path="m0,0l617220,0l617220,12192l0,12192l0,0">
                  <v:stroke weight="0pt" endcap="flat" joinstyle="miter" miterlimit="10" on="false" color="#000000" opacity="0"/>
                  <v:fill on="true" color="#000000"/>
                </v:shape>
                <v:shape id="Shape 57560" style="position:absolute;width:121;height:121;left:59247;top:2834;" coordsize="12192,12192" path="m0,0l12192,0l12192,12192l0,12192l0,0">
                  <v:stroke weight="0pt" endcap="flat" joinstyle="miter" miterlimit="10" on="false" color="#000000" opacity="0"/>
                  <v:fill on="true" color="#000000"/>
                </v:shape>
                <v:shape id="Shape 57561" style="position:absolute;width:121;height:2715;left:0;top:2956;" coordsize="12192,271576" path="m0,0l12192,0l12192,271576l0,271576l0,0">
                  <v:stroke weight="0pt" endcap="flat" joinstyle="miter" miterlimit="10" on="false" color="#000000" opacity="0"/>
                  <v:fill on="true" color="#000000"/>
                </v:shape>
                <v:shape id="Shape 57562" style="position:absolute;width:121;height:2715;left:4327;top:2956;" coordsize="12192,271576" path="m0,0l12192,0l12192,271576l0,271576l0,0">
                  <v:stroke weight="0pt" endcap="flat" joinstyle="miter" miterlimit="10" on="false" color="#000000" opacity="0"/>
                  <v:fill on="true" color="#000000"/>
                </v:shape>
                <v:shape id="Shape 57563" style="position:absolute;width:121;height:2715;left:52953;top:2956;" coordsize="12192,271576" path="m0,0l12192,0l12192,271576l0,271576l0,0">
                  <v:stroke weight="0pt" endcap="flat" joinstyle="miter" miterlimit="10" on="false" color="#000000" opacity="0"/>
                  <v:fill on="true" color="#000000"/>
                </v:shape>
                <v:shape id="Shape 57564" style="position:absolute;width:121;height:2715;left:59247;top:2956;" coordsize="12192,271576" path="m0,0l12192,0l12192,271576l0,271576l0,0">
                  <v:stroke weight="0pt" endcap="flat" joinstyle="miter" miterlimit="10" on="false" color="#000000" opacity="0"/>
                  <v:fill on="true" color="#000000"/>
                </v:shape>
                <v:rect id="Rectangle 4555" style="position:absolute;width:39344;height:1811;left:14892;top:6178;"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Развитие анализа структуры предложения</w:t>
                        </w:r>
                      </w:p>
                    </w:txbxContent>
                  </v:textbox>
                </v:rect>
                <v:rect id="Rectangle 4556" style="position:absolute;width:506;height:2243;left:44476;top:5853;" filled="f" stroked="f">
                  <v:textbox inset="0,0,0,0">
                    <w:txbxContent>
                      <w:p>
                        <w:pPr>
                          <w:spacing w:before="0" w:after="160" w:line="259" w:lineRule="auto"/>
                          <w:ind w:left="0" w:right="0" w:firstLine="0"/>
                          <w:jc w:val="left"/>
                        </w:pPr>
                        <w:r>
                          <w:rPr/>
                          <w:t xml:space="preserve"> </w:t>
                        </w:r>
                      </w:p>
                    </w:txbxContent>
                  </v:textbox>
                </v:rect>
                <v:shape id="Shape 57565" style="position:absolute;width:121;height:121;left:0;top:5671;" coordsize="12192,12192" path="m0,0l12192,0l12192,12192l0,12192l0,0">
                  <v:stroke weight="0pt" endcap="flat" joinstyle="miter" miterlimit="10" on="false" color="#000000" opacity="0"/>
                  <v:fill on="true" color="#000000"/>
                </v:shape>
                <v:shape id="Shape 57566" style="position:absolute;width:4206;height:121;left:121;top:5671;" coordsize="420624,12192" path="m0,0l420624,0l420624,12192l0,12192l0,0">
                  <v:stroke weight="0pt" endcap="flat" joinstyle="miter" miterlimit="10" on="false" color="#000000" opacity="0"/>
                  <v:fill on="true" color="#000000"/>
                </v:shape>
                <v:shape id="Shape 57567" style="position:absolute;width:121;height:121;left:4327;top:5671;" coordsize="12192,12192" path="m0,0l12192,0l12192,12192l0,12192l0,0">
                  <v:stroke weight="0pt" endcap="flat" joinstyle="miter" miterlimit="10" on="false" color="#000000" opacity="0"/>
                  <v:fill on="true" color="#000000"/>
                </v:shape>
                <v:shape id="Shape 57568" style="position:absolute;width:48502;height:121;left:4449;top:5671;" coordsize="4850257,12192" path="m0,0l4850257,0l4850257,12192l0,12192l0,0">
                  <v:stroke weight="0pt" endcap="flat" joinstyle="miter" miterlimit="10" on="false" color="#000000" opacity="0"/>
                  <v:fill on="true" color="#000000"/>
                </v:shape>
                <v:shape id="Shape 57569" style="position:absolute;width:121;height:121;left:52953;top:5671;" coordsize="12192,12192" path="m0,0l12192,0l12192,12192l0,12192l0,0">
                  <v:stroke weight="0pt" endcap="flat" joinstyle="miter" miterlimit="10" on="false" color="#000000" opacity="0"/>
                  <v:fill on="true" color="#000000"/>
                </v:shape>
                <v:shape id="Shape 57570" style="position:absolute;width:6172;height:121;left:53075;top:5671;" coordsize="617220,12192" path="m0,0l617220,0l617220,12192l0,12192l0,0">
                  <v:stroke weight="0pt" endcap="flat" joinstyle="miter" miterlimit="10" on="false" color="#000000" opacity="0"/>
                  <v:fill on="true" color="#000000"/>
                </v:shape>
                <v:shape id="Shape 57571" style="position:absolute;width:121;height:121;left:59247;top:5671;" coordsize="12192,12192" path="m0,0l12192,0l12192,12192l0,12192l0,0">
                  <v:stroke weight="0pt" endcap="flat" joinstyle="miter" miterlimit="10" on="false" color="#000000" opacity="0"/>
                  <v:fill on="true" color="#000000"/>
                </v:shape>
                <v:shape id="Shape 57572" style="position:absolute;width:121;height:2712;left:0;top:5793;" coordsize="12192,271272" path="m0,0l12192,0l12192,271272l0,271272l0,0">
                  <v:stroke weight="0pt" endcap="flat" joinstyle="miter" miterlimit="10" on="false" color="#000000" opacity="0"/>
                  <v:fill on="true" color="#000000"/>
                </v:shape>
                <v:shape id="Shape 57573" style="position:absolute;width:121;height:2712;left:59247;top:5793;" coordsize="12192,271272" path="m0,0l12192,0l12192,271272l0,271272l0,0">
                  <v:stroke weight="0pt" endcap="flat" joinstyle="miter" miterlimit="10" on="false" color="#000000" opacity="0"/>
                  <v:fill on="true" color="#000000"/>
                </v:shape>
                <v:rect id="Rectangle 4568" style="position:absolute;width:2026;height:2243;left:792;top:8687;" filled="f" stroked="f">
                  <v:textbox inset="0,0,0,0">
                    <w:txbxContent>
                      <w:p>
                        <w:pPr>
                          <w:spacing w:before="0" w:after="160" w:line="259" w:lineRule="auto"/>
                          <w:ind w:left="0" w:right="0" w:firstLine="0"/>
                          <w:jc w:val="left"/>
                        </w:pPr>
                        <w:r>
                          <w:rPr/>
                          <w:t xml:space="preserve">17</w:t>
                        </w:r>
                      </w:p>
                    </w:txbxContent>
                  </v:textbox>
                </v:rect>
                <v:rect id="Rectangle 4569" style="position:absolute;width:506;height:2243;left:2316;top:8687;" filled="f" stroked="f">
                  <v:textbox inset="0,0,0,0">
                    <w:txbxContent>
                      <w:p>
                        <w:pPr>
                          <w:spacing w:before="0" w:after="160" w:line="259" w:lineRule="auto"/>
                          <w:ind w:left="0" w:right="0" w:firstLine="0"/>
                          <w:jc w:val="left"/>
                        </w:pPr>
                        <w:r>
                          <w:rPr/>
                          <w:t xml:space="preserve"> </w:t>
                        </w:r>
                      </w:p>
                    </w:txbxContent>
                  </v:textbox>
                </v:rect>
                <v:rect id="Rectangle 4572" style="position:absolute;width:10128;height:1843;left:5120;top:8989;" filled="f" stroked="f">
                  <v:textbox inset="0,0,0,0">
                    <w:txbxContent>
                      <w:p>
                        <w:pPr>
                          <w:spacing w:before="0" w:after="160" w:line="259" w:lineRule="auto"/>
                          <w:ind w:left="0" w:right="0" w:firstLine="0"/>
                          <w:jc w:val="left"/>
                        </w:pPr>
                        <w:r>
                          <w:rPr/>
                          <w:t xml:space="preserve">Работа со </w:t>
                        </w:r>
                      </w:p>
                    </w:txbxContent>
                  </v:textbox>
                </v:rect>
                <v:rect id="Rectangle 4573" style="position:absolute;width:51702;height:1843;left:13765;top:8989;" filled="f" stroked="f">
                  <v:textbox inset="0,0,0,0">
                    <w:txbxContent>
                      <w:p>
                        <w:pPr>
                          <w:spacing w:before="0" w:after="160" w:line="259" w:lineRule="auto"/>
                          <w:ind w:left="0" w:right="0" w:firstLine="0"/>
                          <w:jc w:val="left"/>
                        </w:pPr>
                        <w:r>
                          <w:rPr/>
                          <w:t xml:space="preserve">сплошным текстом. Членение сплошного текста на </w:t>
                        </w:r>
                      </w:p>
                    </w:txbxContent>
                  </v:textbox>
                </v:rect>
                <v:rect id="Rectangle 4575" style="position:absolute;width:11975;height:1843;left:5120;top:10741;" filled="f" stroked="f">
                  <v:textbox inset="0,0,0,0">
                    <w:txbxContent>
                      <w:p>
                        <w:pPr>
                          <w:spacing w:before="0" w:after="160" w:line="259" w:lineRule="auto"/>
                          <w:ind w:left="0" w:right="0" w:firstLine="0"/>
                          <w:jc w:val="left"/>
                        </w:pPr>
                        <w:r>
                          <w:rPr/>
                          <w:t xml:space="preserve">предложения.</w:t>
                        </w:r>
                      </w:p>
                    </w:txbxContent>
                  </v:textbox>
                </v:rect>
                <v:rect id="Rectangle 4576" style="position:absolute;width:506;height:2243;left:14115;top:10440;" filled="f" stroked="f">
                  <v:textbox inset="0,0,0,0">
                    <w:txbxContent>
                      <w:p>
                        <w:pPr>
                          <w:spacing w:before="0" w:after="160" w:line="259" w:lineRule="auto"/>
                          <w:ind w:left="0" w:right="0" w:firstLine="0"/>
                          <w:jc w:val="left"/>
                        </w:pPr>
                        <w:r>
                          <w:rPr/>
                          <w:t xml:space="preserve"> </w:t>
                        </w:r>
                      </w:p>
                    </w:txbxContent>
                  </v:textbox>
                </v:rect>
                <v:rect id="Rectangle 4579" style="position:absolute;width:1013;height:2243;left:53745;top:8687;" filled="f" stroked="f">
                  <v:textbox inset="0,0,0,0">
                    <w:txbxContent>
                      <w:p>
                        <w:pPr>
                          <w:spacing w:before="0" w:after="160" w:line="259" w:lineRule="auto"/>
                          <w:ind w:left="0" w:right="0" w:firstLine="0"/>
                          <w:jc w:val="left"/>
                        </w:pPr>
                        <w:r>
                          <w:rPr/>
                          <w:t xml:space="preserve">4</w:t>
                        </w:r>
                      </w:p>
                    </w:txbxContent>
                  </v:textbox>
                </v:rect>
                <v:rect id="Rectangle 4580" style="position:absolute;width:506;height:2243;left:54507;top:8687;" filled="f" stroked="f">
                  <v:textbox inset="0,0,0,0">
                    <w:txbxContent>
                      <w:p>
                        <w:pPr>
                          <w:spacing w:before="0" w:after="160" w:line="259" w:lineRule="auto"/>
                          <w:ind w:left="0" w:right="0" w:firstLine="0"/>
                          <w:jc w:val="left"/>
                        </w:pPr>
                        <w:r>
                          <w:rPr/>
                          <w:t xml:space="preserve"> </w:t>
                        </w:r>
                      </w:p>
                    </w:txbxContent>
                  </v:textbox>
                </v:rect>
                <v:shape id="Shape 57574" style="position:absolute;width:121;height:121;left:0;top:8506;" coordsize="12192,12192" path="m0,0l12192,0l12192,12192l0,12192l0,0">
                  <v:stroke weight="0pt" endcap="flat" joinstyle="miter" miterlimit="10" on="false" color="#000000" opacity="0"/>
                  <v:fill on="true" color="#000000"/>
                </v:shape>
                <v:shape id="Shape 57575" style="position:absolute;width:4206;height:121;left:121;top:8506;" coordsize="420624,12192" path="m0,0l420624,0l420624,12192l0,12192l0,0">
                  <v:stroke weight="0pt" endcap="flat" joinstyle="miter" miterlimit="10" on="false" color="#000000" opacity="0"/>
                  <v:fill on="true" color="#000000"/>
                </v:shape>
                <v:shape id="Shape 57576" style="position:absolute;width:121;height:121;left:4327;top:8506;" coordsize="12192,12192" path="m0,0l12192,0l12192,12192l0,12192l0,0">
                  <v:stroke weight="0pt" endcap="flat" joinstyle="miter" miterlimit="10" on="false" color="#000000" opacity="0"/>
                  <v:fill on="true" color="#000000"/>
                </v:shape>
                <v:shape id="Shape 57577" style="position:absolute;width:48502;height:121;left:4449;top:8506;" coordsize="4850257,12192" path="m0,0l4850257,0l4850257,12192l0,12192l0,0">
                  <v:stroke weight="0pt" endcap="flat" joinstyle="miter" miterlimit="10" on="false" color="#000000" opacity="0"/>
                  <v:fill on="true" color="#000000"/>
                </v:shape>
                <v:shape id="Shape 57578" style="position:absolute;width:121;height:121;left:52953;top:8506;" coordsize="12192,12192" path="m0,0l12192,0l12192,12192l0,12192l0,0">
                  <v:stroke weight="0pt" endcap="flat" joinstyle="miter" miterlimit="10" on="false" color="#000000" opacity="0"/>
                  <v:fill on="true" color="#000000"/>
                </v:shape>
                <v:shape id="Shape 57579" style="position:absolute;width:6172;height:121;left:53075;top:8506;" coordsize="617220,12192" path="m0,0l617220,0l617220,12192l0,12192l0,0">
                  <v:stroke weight="0pt" endcap="flat" joinstyle="miter" miterlimit="10" on="false" color="#000000" opacity="0"/>
                  <v:fill on="true" color="#000000"/>
                </v:shape>
                <v:shape id="Shape 57580" style="position:absolute;width:121;height:121;left:59247;top:8506;" coordsize="12192,12192" path="m0,0l12192,0l12192,12192l0,12192l0,0">
                  <v:stroke weight="0pt" endcap="flat" joinstyle="miter" miterlimit="10" on="false" color="#000000" opacity="0"/>
                  <v:fill on="true" color="#000000"/>
                </v:shape>
                <v:shape id="Shape 57581" style="position:absolute;width:121;height:4465;left:0;top:8628;" coordsize="12192,446532" path="m0,0l12192,0l12192,446532l0,446532l0,0">
                  <v:stroke weight="0pt" endcap="flat" joinstyle="miter" miterlimit="10" on="false" color="#000000" opacity="0"/>
                  <v:fill on="true" color="#000000"/>
                </v:shape>
                <v:shape id="Shape 57582" style="position:absolute;width:121;height:4465;left:4327;top:8628;" coordsize="12192,446532" path="m0,0l12192,0l12192,446532l0,446532l0,0">
                  <v:stroke weight="0pt" endcap="flat" joinstyle="miter" miterlimit="10" on="false" color="#000000" opacity="0"/>
                  <v:fill on="true" color="#000000"/>
                </v:shape>
                <v:shape id="Shape 57583" style="position:absolute;width:121;height:4465;left:52953;top:8628;" coordsize="12192,446532" path="m0,0l12192,0l12192,446532l0,446532l0,0">
                  <v:stroke weight="0pt" endcap="flat" joinstyle="miter" miterlimit="10" on="false" color="#000000" opacity="0"/>
                  <v:fill on="true" color="#000000"/>
                </v:shape>
                <v:shape id="Shape 57584" style="position:absolute;width:121;height:4465;left:59247;top:8628;" coordsize="12192,446532" path="m0,0l12192,0l12192,446532l0,446532l0,0">
                  <v:stroke weight="0pt" endcap="flat" joinstyle="miter" miterlimit="10" on="false" color="#000000" opacity="0"/>
                  <v:fill on="true" color="#000000"/>
                </v:shape>
                <v:rect id="Rectangle 4594" style="position:absolute;width:2026;height:2243;left:792;top:13275;" filled="f" stroked="f">
                  <v:textbox inset="0,0,0,0">
                    <w:txbxContent>
                      <w:p>
                        <w:pPr>
                          <w:spacing w:before="0" w:after="160" w:line="259" w:lineRule="auto"/>
                          <w:ind w:left="0" w:right="0" w:firstLine="0"/>
                          <w:jc w:val="left"/>
                        </w:pPr>
                        <w:r>
                          <w:rPr/>
                          <w:t xml:space="preserve">18</w:t>
                        </w:r>
                      </w:p>
                    </w:txbxContent>
                  </v:textbox>
                </v:rect>
                <v:rect id="Rectangle 4595" style="position:absolute;width:506;height:2243;left:2316;top:13275;" filled="f" stroked="f">
                  <v:textbox inset="0,0,0,0">
                    <w:txbxContent>
                      <w:p>
                        <w:pPr>
                          <w:spacing w:before="0" w:after="160" w:line="259" w:lineRule="auto"/>
                          <w:ind w:left="0" w:right="0" w:firstLine="0"/>
                          <w:jc w:val="left"/>
                        </w:pPr>
                        <w:r>
                          <w:rPr/>
                          <w:t xml:space="preserve"> </w:t>
                        </w:r>
                      </w:p>
                    </w:txbxContent>
                  </v:textbox>
                </v:rect>
                <v:rect id="Rectangle 4598" style="position:absolute;width:49189;height:1843;left:5120;top:13576;" filled="f" stroked="f">
                  <v:textbox inset="0,0,0,0">
                    <w:txbxContent>
                      <w:p>
                        <w:pPr>
                          <w:spacing w:before="0" w:after="160" w:line="259" w:lineRule="auto"/>
                          <w:ind w:left="0" w:right="0" w:firstLine="0"/>
                          <w:jc w:val="left"/>
                        </w:pPr>
                        <w:r>
                          <w:rPr/>
                          <w:t xml:space="preserve">Составление текста из предложений, данных в разбивку.</w:t>
                        </w:r>
                      </w:p>
                    </w:txbxContent>
                  </v:textbox>
                </v:rect>
                <v:rect id="Rectangle 4599" style="position:absolute;width:506;height:2243;left:42113;top:13275;" filled="f" stroked="f">
                  <v:textbox inset="0,0,0,0">
                    <w:txbxContent>
                      <w:p>
                        <w:pPr>
                          <w:spacing w:before="0" w:after="160" w:line="259" w:lineRule="auto"/>
                          <w:ind w:left="0" w:right="0" w:firstLine="0"/>
                          <w:jc w:val="left"/>
                        </w:pPr>
                        <w:r>
                          <w:rPr/>
                          <w:t xml:space="preserve"> </w:t>
                        </w:r>
                      </w:p>
                    </w:txbxContent>
                  </v:textbox>
                </v:rect>
                <v:rect id="Rectangle 4602" style="position:absolute;width:1013;height:2243;left:53745;top:13275;" filled="f" stroked="f">
                  <v:textbox inset="0,0,0,0">
                    <w:txbxContent>
                      <w:p>
                        <w:pPr>
                          <w:spacing w:before="0" w:after="160" w:line="259" w:lineRule="auto"/>
                          <w:ind w:left="0" w:right="0" w:firstLine="0"/>
                          <w:jc w:val="left"/>
                        </w:pPr>
                        <w:r>
                          <w:rPr/>
                          <w:t xml:space="preserve">4</w:t>
                        </w:r>
                      </w:p>
                    </w:txbxContent>
                  </v:textbox>
                </v:rect>
                <v:rect id="Rectangle 4603" style="position:absolute;width:506;height:2243;left:54507;top:13275;" filled="f" stroked="f">
                  <v:textbox inset="0,0,0,0">
                    <w:txbxContent>
                      <w:p>
                        <w:pPr>
                          <w:spacing w:before="0" w:after="160" w:line="259" w:lineRule="auto"/>
                          <w:ind w:left="0" w:right="0" w:firstLine="0"/>
                          <w:jc w:val="left"/>
                        </w:pPr>
                        <w:r>
                          <w:rPr/>
                          <w:t xml:space="preserve"> </w:t>
                        </w:r>
                      </w:p>
                    </w:txbxContent>
                  </v:textbox>
                </v:rect>
                <v:shape id="Shape 57585" style="position:absolute;width:121;height:121;left:0;top:13093;" coordsize="12192,12192" path="m0,0l12192,0l12192,12192l0,12192l0,0">
                  <v:stroke weight="0pt" endcap="flat" joinstyle="miter" miterlimit="10" on="false" color="#000000" opacity="0"/>
                  <v:fill on="true" color="#000000"/>
                </v:shape>
                <v:shape id="Shape 57586" style="position:absolute;width:4206;height:121;left:121;top:13093;" coordsize="420624,12192" path="m0,0l420624,0l420624,12192l0,12192l0,0">
                  <v:stroke weight="0pt" endcap="flat" joinstyle="miter" miterlimit="10" on="false" color="#000000" opacity="0"/>
                  <v:fill on="true" color="#000000"/>
                </v:shape>
                <v:shape id="Shape 57587" style="position:absolute;width:121;height:121;left:4327;top:13093;" coordsize="12192,12192" path="m0,0l12192,0l12192,12192l0,12192l0,0">
                  <v:stroke weight="0pt" endcap="flat" joinstyle="miter" miterlimit="10" on="false" color="#000000" opacity="0"/>
                  <v:fill on="true" color="#000000"/>
                </v:shape>
                <v:shape id="Shape 57588" style="position:absolute;width:48502;height:121;left:4449;top:13093;" coordsize="4850257,12192" path="m0,0l4850257,0l4850257,12192l0,12192l0,0">
                  <v:stroke weight="0pt" endcap="flat" joinstyle="miter" miterlimit="10" on="false" color="#000000" opacity="0"/>
                  <v:fill on="true" color="#000000"/>
                </v:shape>
                <v:shape id="Shape 57589" style="position:absolute;width:121;height:121;left:52953;top:13093;" coordsize="12192,12192" path="m0,0l12192,0l12192,12192l0,12192l0,0">
                  <v:stroke weight="0pt" endcap="flat" joinstyle="miter" miterlimit="10" on="false" color="#000000" opacity="0"/>
                  <v:fill on="true" color="#000000"/>
                </v:shape>
                <v:shape id="Shape 57590" style="position:absolute;width:6172;height:121;left:53075;top:13093;" coordsize="617220,12192" path="m0,0l617220,0l617220,12192l0,12192l0,0">
                  <v:stroke weight="0pt" endcap="flat" joinstyle="miter" miterlimit="10" on="false" color="#000000" opacity="0"/>
                  <v:fill on="true" color="#000000"/>
                </v:shape>
                <v:shape id="Shape 57591" style="position:absolute;width:121;height:121;left:59247;top:13093;" coordsize="12192,12192" path="m0,0l12192,0l12192,12192l0,12192l0,0">
                  <v:stroke weight="0pt" endcap="flat" joinstyle="miter" miterlimit="10" on="false" color="#000000" opacity="0"/>
                  <v:fill on="true" color="#000000"/>
                </v:shape>
                <v:shape id="Shape 57592" style="position:absolute;width:121;height:2712;left:0;top:13215;" coordsize="12192,271272" path="m0,0l12192,0l12192,271272l0,271272l0,0">
                  <v:stroke weight="0pt" endcap="flat" joinstyle="miter" miterlimit="10" on="false" color="#000000" opacity="0"/>
                  <v:fill on="true" color="#000000"/>
                </v:shape>
                <v:shape id="Shape 57593" style="position:absolute;width:121;height:2712;left:4327;top:13215;" coordsize="12192,271272" path="m0,0l12192,0l12192,271272l0,271272l0,0">
                  <v:stroke weight="0pt" endcap="flat" joinstyle="miter" miterlimit="10" on="false" color="#000000" opacity="0"/>
                  <v:fill on="true" color="#000000"/>
                </v:shape>
                <v:shape id="Shape 57594" style="position:absolute;width:121;height:2712;left:52953;top:13215;" coordsize="12192,271272" path="m0,0l12192,0l12192,271272l0,271272l0,0">
                  <v:stroke weight="0pt" endcap="flat" joinstyle="miter" miterlimit="10" on="false" color="#000000" opacity="0"/>
                  <v:fill on="true" color="#000000"/>
                </v:shape>
                <v:shape id="Shape 57595" style="position:absolute;width:121;height:2712;left:59247;top:13215;" coordsize="12192,271272" path="m0,0l12192,0l12192,271272l0,271272l0,0">
                  <v:stroke weight="0pt" endcap="flat" joinstyle="miter" miterlimit="10" on="false" color="#000000" opacity="0"/>
                  <v:fill on="true" color="#000000"/>
                </v:shape>
                <v:rect id="Rectangle 4617" style="position:absolute;width:2026;height:2243;left:792;top:16109;" filled="f" stroked="f">
                  <v:textbox inset="0,0,0,0">
                    <w:txbxContent>
                      <w:p>
                        <w:pPr>
                          <w:spacing w:before="0" w:after="160" w:line="259" w:lineRule="auto"/>
                          <w:ind w:left="0" w:right="0" w:firstLine="0"/>
                          <w:jc w:val="left"/>
                        </w:pPr>
                        <w:r>
                          <w:rPr/>
                          <w:t xml:space="preserve">19</w:t>
                        </w:r>
                      </w:p>
                    </w:txbxContent>
                  </v:textbox>
                </v:rect>
                <v:rect id="Rectangle 4618" style="position:absolute;width:506;height:2243;left:2316;top:16109;" filled="f" stroked="f">
                  <v:textbox inset="0,0,0,0">
                    <w:txbxContent>
                      <w:p>
                        <w:pPr>
                          <w:spacing w:before="0" w:after="160" w:line="259" w:lineRule="auto"/>
                          <w:ind w:left="0" w:right="0" w:firstLine="0"/>
                          <w:jc w:val="left"/>
                        </w:pPr>
                        <w:r>
                          <w:rPr/>
                          <w:t xml:space="preserve"> </w:t>
                        </w:r>
                      </w:p>
                    </w:txbxContent>
                  </v:textbox>
                </v:rect>
                <v:rect id="Rectangle 4621" style="position:absolute;width:48544;height:1843;left:5120;top:16410;" filled="f" stroked="f">
                  <v:textbox inset="0,0,0,0">
                    <w:txbxContent>
                      <w:p>
                        <w:pPr>
                          <w:spacing w:before="0" w:after="160" w:line="259" w:lineRule="auto"/>
                          <w:ind w:left="0" w:right="0" w:firstLine="0"/>
                          <w:jc w:val="left"/>
                        </w:pPr>
                        <w:r>
                          <w:rPr/>
                          <w:t xml:space="preserve">Составление текста из деформированных предложений.</w:t>
                        </w:r>
                      </w:p>
                    </w:txbxContent>
                  </v:textbox>
                </v:rect>
                <v:rect id="Rectangle 4622" style="position:absolute;width:506;height:2243;left:41626;top:16109;" filled="f" stroked="f">
                  <v:textbox inset="0,0,0,0">
                    <w:txbxContent>
                      <w:p>
                        <w:pPr>
                          <w:spacing w:before="0" w:after="160" w:line="259" w:lineRule="auto"/>
                          <w:ind w:left="0" w:right="0" w:firstLine="0"/>
                          <w:jc w:val="left"/>
                        </w:pPr>
                        <w:r>
                          <w:rPr/>
                          <w:t xml:space="preserve"> </w:t>
                        </w:r>
                      </w:p>
                    </w:txbxContent>
                  </v:textbox>
                </v:rect>
                <v:rect id="Rectangle 4625" style="position:absolute;width:1013;height:2243;left:53745;top:16109;" filled="f" stroked="f">
                  <v:textbox inset="0,0,0,0">
                    <w:txbxContent>
                      <w:p>
                        <w:pPr>
                          <w:spacing w:before="0" w:after="160" w:line="259" w:lineRule="auto"/>
                          <w:ind w:left="0" w:right="0" w:firstLine="0"/>
                          <w:jc w:val="left"/>
                        </w:pPr>
                        <w:r>
                          <w:rPr/>
                          <w:t xml:space="preserve">4</w:t>
                        </w:r>
                      </w:p>
                    </w:txbxContent>
                  </v:textbox>
                </v:rect>
                <v:rect id="Rectangle 4626" style="position:absolute;width:506;height:2243;left:54507;top:16109;" filled="f" stroked="f">
                  <v:textbox inset="0,0,0,0">
                    <w:txbxContent>
                      <w:p>
                        <w:pPr>
                          <w:spacing w:before="0" w:after="160" w:line="259" w:lineRule="auto"/>
                          <w:ind w:left="0" w:right="0" w:firstLine="0"/>
                          <w:jc w:val="left"/>
                        </w:pPr>
                        <w:r>
                          <w:rPr/>
                          <w:t xml:space="preserve"> </w:t>
                        </w:r>
                      </w:p>
                    </w:txbxContent>
                  </v:textbox>
                </v:rect>
                <v:shape id="Shape 57596" style="position:absolute;width:121;height:121;left:0;top:15928;" coordsize="12192,12192" path="m0,0l12192,0l12192,12192l0,12192l0,0">
                  <v:stroke weight="0pt" endcap="flat" joinstyle="miter" miterlimit="10" on="false" color="#000000" opacity="0"/>
                  <v:fill on="true" color="#000000"/>
                </v:shape>
                <v:shape id="Shape 57597" style="position:absolute;width:4206;height:121;left:121;top:15928;" coordsize="420624,12192" path="m0,0l420624,0l420624,12192l0,12192l0,0">
                  <v:stroke weight="0pt" endcap="flat" joinstyle="miter" miterlimit="10" on="false" color="#000000" opacity="0"/>
                  <v:fill on="true" color="#000000"/>
                </v:shape>
                <v:shape id="Shape 57598" style="position:absolute;width:121;height:121;left:4327;top:15928;" coordsize="12192,12192" path="m0,0l12192,0l12192,12192l0,12192l0,0">
                  <v:stroke weight="0pt" endcap="flat" joinstyle="miter" miterlimit="10" on="false" color="#000000" opacity="0"/>
                  <v:fill on="true" color="#000000"/>
                </v:shape>
                <v:shape id="Shape 57599" style="position:absolute;width:48502;height:121;left:4449;top:15928;" coordsize="4850257,12192" path="m0,0l4850257,0l4850257,12192l0,12192l0,0">
                  <v:stroke weight="0pt" endcap="flat" joinstyle="miter" miterlimit="10" on="false" color="#000000" opacity="0"/>
                  <v:fill on="true" color="#000000"/>
                </v:shape>
                <v:shape id="Shape 57600" style="position:absolute;width:121;height:121;left:52953;top:15928;" coordsize="12192,12192" path="m0,0l12192,0l12192,12192l0,12192l0,0">
                  <v:stroke weight="0pt" endcap="flat" joinstyle="miter" miterlimit="10" on="false" color="#000000" opacity="0"/>
                  <v:fill on="true" color="#000000"/>
                </v:shape>
                <v:shape id="Shape 57601" style="position:absolute;width:6172;height:121;left:53075;top:15928;" coordsize="617220,12192" path="m0,0l617220,0l617220,12192l0,12192l0,0">
                  <v:stroke weight="0pt" endcap="flat" joinstyle="miter" miterlimit="10" on="false" color="#000000" opacity="0"/>
                  <v:fill on="true" color="#000000"/>
                </v:shape>
                <v:shape id="Shape 57602" style="position:absolute;width:121;height:121;left:59247;top:15928;" coordsize="12192,12192" path="m0,0l12192,0l12192,12192l0,12192l0,0">
                  <v:stroke weight="0pt" endcap="flat" joinstyle="miter" miterlimit="10" on="false" color="#000000" opacity="0"/>
                  <v:fill on="true" color="#000000"/>
                </v:shape>
                <v:shape id="Shape 57603" style="position:absolute;width:121;height:2697;left:0;top:16050;" coordsize="12192,269748" path="m0,0l12192,0l12192,269748l0,269748l0,0">
                  <v:stroke weight="0pt" endcap="flat" joinstyle="miter" miterlimit="10" on="false" color="#000000" opacity="0"/>
                  <v:fill on="true" color="#000000"/>
                </v:shape>
                <v:shape id="Shape 57604" style="position:absolute;width:121;height:2697;left:4327;top:16050;" coordsize="12192,269748" path="m0,0l12192,0l12192,269748l0,269748l0,0">
                  <v:stroke weight="0pt" endcap="flat" joinstyle="miter" miterlimit="10" on="false" color="#000000" opacity="0"/>
                  <v:fill on="true" color="#000000"/>
                </v:shape>
                <v:shape id="Shape 57605" style="position:absolute;width:121;height:2697;left:52953;top:16050;" coordsize="12192,269748" path="m0,0l12192,0l12192,269748l0,269748l0,0">
                  <v:stroke weight="0pt" endcap="flat" joinstyle="miter" miterlimit="10" on="false" color="#000000" opacity="0"/>
                  <v:fill on="true" color="#000000"/>
                </v:shape>
                <v:shape id="Shape 57606" style="position:absolute;width:121;height:2697;left:59247;top:16050;" coordsize="12192,269748" path="m0,0l12192,0l12192,269748l0,269748l0,0">
                  <v:stroke weight="0pt" endcap="flat" joinstyle="miter" miterlimit="10" on="false" color="#000000" opacity="0"/>
                  <v:fill on="true" color="#000000"/>
                </v:shape>
                <v:rect id="Rectangle 4640" style="position:absolute;width:2026;height:2243;left:792;top:18944;" filled="f" stroked="f">
                  <v:textbox inset="0,0,0,0">
                    <w:txbxContent>
                      <w:p>
                        <w:pPr>
                          <w:spacing w:before="0" w:after="160" w:line="259" w:lineRule="auto"/>
                          <w:ind w:left="0" w:right="0" w:firstLine="0"/>
                          <w:jc w:val="left"/>
                        </w:pPr>
                        <w:r>
                          <w:rPr/>
                          <w:t xml:space="preserve">20</w:t>
                        </w:r>
                      </w:p>
                    </w:txbxContent>
                  </v:textbox>
                </v:rect>
                <v:rect id="Rectangle 4641" style="position:absolute;width:506;height:2243;left:2316;top:18944;" filled="f" stroked="f">
                  <v:textbox inset="0,0,0,0">
                    <w:txbxContent>
                      <w:p>
                        <w:pPr>
                          <w:spacing w:before="0" w:after="160" w:line="259" w:lineRule="auto"/>
                          <w:ind w:left="0" w:right="0" w:firstLine="0"/>
                          <w:jc w:val="left"/>
                        </w:pPr>
                        <w:r>
                          <w:rPr/>
                          <w:t xml:space="preserve"> </w:t>
                        </w:r>
                      </w:p>
                    </w:txbxContent>
                  </v:textbox>
                </v:rect>
                <v:rect id="Rectangle 4644" style="position:absolute;width:19215;height:1843;left:5120;top:19245;" filled="f" stroked="f">
                  <v:textbox inset="0,0,0,0">
                    <w:txbxContent>
                      <w:p>
                        <w:pPr>
                          <w:spacing w:before="0" w:after="160" w:line="259" w:lineRule="auto"/>
                          <w:ind w:left="0" w:right="0" w:firstLine="0"/>
                          <w:jc w:val="left"/>
                        </w:pPr>
                        <w:r>
                          <w:rPr/>
                          <w:t xml:space="preserve">Итоговая диагностика</w:t>
                        </w:r>
                      </w:p>
                    </w:txbxContent>
                  </v:textbox>
                </v:rect>
                <v:rect id="Rectangle 4645" style="position:absolute;width:506;height:2243;left:19556;top:18944;" filled="f" stroked="f">
                  <v:textbox inset="0,0,0,0">
                    <w:txbxContent>
                      <w:p>
                        <w:pPr>
                          <w:spacing w:before="0" w:after="160" w:line="259" w:lineRule="auto"/>
                          <w:ind w:left="0" w:right="0" w:firstLine="0"/>
                          <w:jc w:val="left"/>
                        </w:pPr>
                        <w:r>
                          <w:rPr/>
                          <w:t xml:space="preserve"> </w:t>
                        </w:r>
                      </w:p>
                    </w:txbxContent>
                  </v:textbox>
                </v:rect>
                <v:rect id="Rectangle 4648" style="position:absolute;width:1013;height:2243;left:53745;top:18944;" filled="f" stroked="f">
                  <v:textbox inset="0,0,0,0">
                    <w:txbxContent>
                      <w:p>
                        <w:pPr>
                          <w:spacing w:before="0" w:after="160" w:line="259" w:lineRule="auto"/>
                          <w:ind w:left="0" w:right="0" w:firstLine="0"/>
                          <w:jc w:val="left"/>
                        </w:pPr>
                        <w:r>
                          <w:rPr/>
                          <w:t xml:space="preserve">4</w:t>
                        </w:r>
                      </w:p>
                    </w:txbxContent>
                  </v:textbox>
                </v:rect>
                <v:rect id="Rectangle 4649" style="position:absolute;width:506;height:2243;left:54507;top:18944;" filled="f" stroked="f">
                  <v:textbox inset="0,0,0,0">
                    <w:txbxContent>
                      <w:p>
                        <w:pPr>
                          <w:spacing w:before="0" w:after="160" w:line="259" w:lineRule="auto"/>
                          <w:ind w:left="0" w:right="0" w:firstLine="0"/>
                          <w:jc w:val="left"/>
                        </w:pPr>
                        <w:r>
                          <w:rPr/>
                          <w:t xml:space="preserve"> </w:t>
                        </w:r>
                      </w:p>
                    </w:txbxContent>
                  </v:textbox>
                </v:rect>
                <v:shape id="Shape 57607" style="position:absolute;width:121;height:121;left:0;top:18747;" coordsize="12192,12192" path="m0,0l12192,0l12192,12192l0,12192l0,0">
                  <v:stroke weight="0pt" endcap="flat" joinstyle="miter" miterlimit="10" on="false" color="#000000" opacity="0"/>
                  <v:fill on="true" color="#000000"/>
                </v:shape>
                <v:shape id="Shape 57608" style="position:absolute;width:4206;height:121;left:121;top:18747;" coordsize="420624,12192" path="m0,0l420624,0l420624,12192l0,12192l0,0">
                  <v:stroke weight="0pt" endcap="flat" joinstyle="miter" miterlimit="10" on="false" color="#000000" opacity="0"/>
                  <v:fill on="true" color="#000000"/>
                </v:shape>
                <v:shape id="Shape 57609" style="position:absolute;width:121;height:121;left:4327;top:18747;" coordsize="12192,12192" path="m0,0l12192,0l12192,12192l0,12192l0,0">
                  <v:stroke weight="0pt" endcap="flat" joinstyle="miter" miterlimit="10" on="false" color="#000000" opacity="0"/>
                  <v:fill on="true" color="#000000"/>
                </v:shape>
                <v:shape id="Shape 57610" style="position:absolute;width:48502;height:121;left:4449;top:18747;" coordsize="4850257,12192" path="m0,0l4850257,0l4850257,12192l0,12192l0,0">
                  <v:stroke weight="0pt" endcap="flat" joinstyle="miter" miterlimit="10" on="false" color="#000000" opacity="0"/>
                  <v:fill on="true" color="#000000"/>
                </v:shape>
                <v:shape id="Shape 57611" style="position:absolute;width:121;height:121;left:52953;top:18747;" coordsize="12192,12192" path="m0,0l12192,0l12192,12192l0,12192l0,0">
                  <v:stroke weight="0pt" endcap="flat" joinstyle="miter" miterlimit="10" on="false" color="#000000" opacity="0"/>
                  <v:fill on="true" color="#000000"/>
                </v:shape>
                <v:shape id="Shape 57612" style="position:absolute;width:6172;height:121;left:53075;top:18747;" coordsize="617220,12192" path="m0,0l617220,0l617220,12192l0,12192l0,0">
                  <v:stroke weight="0pt" endcap="flat" joinstyle="miter" miterlimit="10" on="false" color="#000000" opacity="0"/>
                  <v:fill on="true" color="#000000"/>
                </v:shape>
                <v:shape id="Shape 57613" style="position:absolute;width:121;height:121;left:59247;top:18747;" coordsize="12192,12192" path="m0,0l12192,0l12192,12192l0,12192l0,0">
                  <v:stroke weight="0pt" endcap="flat" joinstyle="miter" miterlimit="10" on="false" color="#000000" opacity="0"/>
                  <v:fill on="true" color="#000000"/>
                </v:shape>
                <v:shape id="Shape 57614" style="position:absolute;width:121;height:2727;left:0;top:18869;" coordsize="12192,272796" path="m0,0l12192,0l12192,272796l0,272796l0,0">
                  <v:stroke weight="0pt" endcap="flat" joinstyle="miter" miterlimit="10" on="false" color="#000000" opacity="0"/>
                  <v:fill on="true" color="#000000"/>
                </v:shape>
                <v:shape id="Shape 57615" style="position:absolute;width:121;height:121;left:0;top:21597;" coordsize="12192,12192" path="m0,0l12192,0l12192,12192l0,12192l0,0">
                  <v:stroke weight="0pt" endcap="flat" joinstyle="miter" miterlimit="10" on="false" color="#000000" opacity="0"/>
                  <v:fill on="true" color="#000000"/>
                </v:shape>
                <v:shape id="Shape 57616" style="position:absolute;width:4206;height:121;left:121;top:21597;" coordsize="420624,12192" path="m0,0l420624,0l420624,12192l0,12192l0,0">
                  <v:stroke weight="0pt" endcap="flat" joinstyle="miter" miterlimit="10" on="false" color="#000000" opacity="0"/>
                  <v:fill on="true" color="#000000"/>
                </v:shape>
                <v:shape id="Shape 57617" style="position:absolute;width:121;height:2727;left:4327;top:18869;" coordsize="12192,272796" path="m0,0l12192,0l12192,272796l0,272796l0,0">
                  <v:stroke weight="0pt" endcap="flat" joinstyle="miter" miterlimit="10" on="false" color="#000000" opacity="0"/>
                  <v:fill on="true" color="#000000"/>
                </v:shape>
                <v:shape id="Shape 57618" style="position:absolute;width:121;height:121;left:4327;top:21597;" coordsize="12192,12192" path="m0,0l12192,0l12192,12192l0,12192l0,0">
                  <v:stroke weight="0pt" endcap="flat" joinstyle="miter" miterlimit="10" on="false" color="#000000" opacity="0"/>
                  <v:fill on="true" color="#000000"/>
                </v:shape>
                <v:shape id="Shape 57619" style="position:absolute;width:48502;height:121;left:4449;top:21597;" coordsize="4850257,12192" path="m0,0l4850257,0l4850257,12192l0,12192l0,0">
                  <v:stroke weight="0pt" endcap="flat" joinstyle="miter" miterlimit="10" on="false" color="#000000" opacity="0"/>
                  <v:fill on="true" color="#000000"/>
                </v:shape>
                <v:shape id="Shape 57620" style="position:absolute;width:121;height:2727;left:52953;top:18869;" coordsize="12192,272796" path="m0,0l12192,0l12192,272796l0,272796l0,0">
                  <v:stroke weight="0pt" endcap="flat" joinstyle="miter" miterlimit="10" on="false" color="#000000" opacity="0"/>
                  <v:fill on="true" color="#000000"/>
                </v:shape>
                <v:shape id="Shape 57621" style="position:absolute;width:121;height:121;left:52953;top:21597;" coordsize="12192,12192" path="m0,0l12192,0l12192,12192l0,12192l0,0">
                  <v:stroke weight="0pt" endcap="flat" joinstyle="miter" miterlimit="10" on="false" color="#000000" opacity="0"/>
                  <v:fill on="true" color="#000000"/>
                </v:shape>
                <v:shape id="Shape 57622" style="position:absolute;width:6172;height:121;left:53075;top:21597;" coordsize="617220,12192" path="m0,0l617220,0l617220,12192l0,12192l0,0">
                  <v:stroke weight="0pt" endcap="flat" joinstyle="miter" miterlimit="10" on="false" color="#000000" opacity="0"/>
                  <v:fill on="true" color="#000000"/>
                </v:shape>
                <v:shape id="Shape 57623" style="position:absolute;width:121;height:2727;left:59247;top:18869;" coordsize="12192,272796" path="m0,0l12192,0l12192,272796l0,272796l0,0">
                  <v:stroke weight="0pt" endcap="flat" joinstyle="miter" miterlimit="10" on="false" color="#000000" opacity="0"/>
                  <v:fill on="true" color="#000000"/>
                </v:shape>
                <v:shape id="Shape 57624" style="position:absolute;width:121;height:121;left:59247;top:21597;" coordsize="12192,12192" path="m0,0l12192,0l12192,12192l0,12192l0,0">
                  <v:stroke weight="0pt" endcap="flat" joinstyle="miter" miterlimit="10" on="false" color="#000000" opacity="0"/>
                  <v:fill on="true" color="#000000"/>
                </v:shape>
                <v:shape id="Shape 57625" style="position:absolute;width:59780;height:2697;left:609;top:21719;" coordsize="5978018,269748" path="m0,0l5978018,0l5978018,269748l0,269748l0,0">
                  <v:stroke weight="0pt" endcap="flat" joinstyle="miter" miterlimit="10" on="false" color="#000000" opacity="0"/>
                  <v:fill on="true" color="#ffffff"/>
                </v:shape>
                <v:rect id="Rectangle 4671" style="position:absolute;width:506;height:2243;left:792;top:21778;" filled="f" stroked="f">
                  <v:textbox inset="0,0,0,0">
                    <w:txbxContent>
                      <w:p>
                        <w:pPr>
                          <w:spacing w:before="0" w:after="160" w:line="259" w:lineRule="auto"/>
                          <w:ind w:left="0" w:right="0" w:firstLine="0"/>
                          <w:jc w:val="left"/>
                        </w:pPr>
                        <w:r>
                          <w:rPr>
                            <w:rFonts w:cs="Times New Roman" w:hAnsi="Times New Roman" w:eastAsia="Times New Roman" w:ascii="Times New Roman"/>
                            <w:b w:val="1"/>
                          </w:rPr>
                          <w:t xml:space="preserve"> </w:t>
                        </w:r>
                      </w:p>
                    </w:txbxContent>
                  </v:textbox>
                </v:rect>
              </v:group>
            </w:pict>
          </mc:Fallback>
        </mc:AlternateContent>
      </w:r>
    </w:p>
    <w:p w:rsidR="00EE37D4" w:rsidRDefault="00C602C1">
      <w:pPr>
        <w:spacing w:after="127" w:line="259" w:lineRule="auto"/>
        <w:ind w:left="0" w:right="0" w:firstLine="0"/>
      </w:pPr>
      <w:r>
        <w:rPr>
          <w:b/>
        </w:rPr>
        <w:t xml:space="preserve"> </w:t>
      </w:r>
    </w:p>
    <w:p w:rsidR="00EE37D4" w:rsidRDefault="00C602C1">
      <w:pPr>
        <w:spacing w:after="124" w:line="259" w:lineRule="auto"/>
        <w:ind w:left="0" w:right="0" w:firstLine="0"/>
      </w:pPr>
      <w:r>
        <w:rPr>
          <w:b/>
        </w:rPr>
        <w:t xml:space="preserve"> </w:t>
      </w:r>
    </w:p>
    <w:p w:rsidR="00EE37D4" w:rsidRDefault="00C602C1">
      <w:pPr>
        <w:spacing w:after="127" w:line="259" w:lineRule="auto"/>
        <w:ind w:left="0" w:right="0" w:firstLine="0"/>
      </w:pPr>
      <w:r>
        <w:rPr>
          <w:b/>
        </w:rPr>
        <w:t xml:space="preserve"> </w:t>
      </w:r>
    </w:p>
    <w:p w:rsidR="00EE37D4" w:rsidRDefault="00C602C1">
      <w:pPr>
        <w:spacing w:after="124" w:line="259" w:lineRule="auto"/>
        <w:ind w:left="0" w:right="0" w:firstLine="0"/>
      </w:pPr>
      <w:r>
        <w:rPr>
          <w:b/>
        </w:rPr>
        <w:t xml:space="preserve"> </w:t>
      </w:r>
    </w:p>
    <w:p w:rsidR="00EE37D4" w:rsidRDefault="00C602C1">
      <w:pPr>
        <w:spacing w:after="127" w:line="259" w:lineRule="auto"/>
        <w:ind w:left="0" w:right="0" w:firstLine="0"/>
      </w:pPr>
      <w:r>
        <w:rPr>
          <w:b/>
        </w:rPr>
        <w:t xml:space="preserve"> </w:t>
      </w:r>
    </w:p>
    <w:p w:rsidR="00EE37D4" w:rsidRDefault="00C602C1">
      <w:pPr>
        <w:spacing w:after="124" w:line="259" w:lineRule="auto"/>
        <w:ind w:left="0" w:right="0" w:firstLine="0"/>
      </w:pPr>
      <w:r>
        <w:rPr>
          <w:b/>
        </w:rPr>
        <w:t xml:space="preserve"> </w:t>
      </w:r>
    </w:p>
    <w:p w:rsidR="00EE37D4" w:rsidRDefault="00C602C1">
      <w:pPr>
        <w:spacing w:after="127" w:line="259" w:lineRule="auto"/>
        <w:ind w:left="0" w:right="0" w:firstLine="0"/>
      </w:pPr>
      <w:r>
        <w:rPr>
          <w:b/>
        </w:rPr>
        <w:t xml:space="preserve"> </w:t>
      </w:r>
    </w:p>
    <w:p w:rsidR="00EE37D4" w:rsidRDefault="00C602C1">
      <w:pPr>
        <w:spacing w:after="124" w:line="259" w:lineRule="auto"/>
        <w:ind w:left="0" w:right="0" w:firstLine="0"/>
      </w:pPr>
      <w:r>
        <w:rPr>
          <w:b/>
        </w:rPr>
        <w:t xml:space="preserve"> </w:t>
      </w:r>
    </w:p>
    <w:p w:rsidR="00EE37D4" w:rsidRDefault="00C602C1">
      <w:pPr>
        <w:spacing w:after="125" w:line="259" w:lineRule="auto"/>
        <w:ind w:left="0" w:right="0" w:firstLine="0"/>
      </w:pPr>
      <w:r>
        <w:rPr>
          <w:b/>
        </w:rPr>
        <w:t xml:space="preserve"> </w:t>
      </w:r>
    </w:p>
    <w:p w:rsidR="00EE37D4" w:rsidRDefault="00C602C1">
      <w:pPr>
        <w:spacing w:after="127" w:line="259" w:lineRule="auto"/>
        <w:ind w:left="0" w:right="0" w:firstLine="0"/>
      </w:pPr>
      <w:r>
        <w:rPr>
          <w:b/>
        </w:rPr>
        <w:lastRenderedPageBreak/>
        <w:t xml:space="preserve"> </w:t>
      </w:r>
    </w:p>
    <w:p w:rsidR="00EE37D4" w:rsidRDefault="00C602C1">
      <w:pPr>
        <w:spacing w:after="124" w:line="259" w:lineRule="auto"/>
        <w:ind w:left="0" w:right="0" w:firstLine="0"/>
      </w:pPr>
      <w:r>
        <w:rPr>
          <w:b/>
        </w:rPr>
        <w:t xml:space="preserve"> </w:t>
      </w:r>
    </w:p>
    <w:p w:rsidR="00EE37D4" w:rsidRDefault="00C602C1">
      <w:pPr>
        <w:spacing w:after="127" w:line="259" w:lineRule="auto"/>
        <w:ind w:left="0" w:right="0" w:firstLine="0"/>
      </w:pPr>
      <w:r>
        <w:rPr>
          <w:b/>
        </w:rPr>
        <w:t xml:space="preserve"> </w:t>
      </w:r>
    </w:p>
    <w:p w:rsidR="00EE37D4" w:rsidRDefault="00C602C1">
      <w:pPr>
        <w:spacing w:after="124" w:line="259" w:lineRule="auto"/>
        <w:ind w:left="0" w:right="0" w:firstLine="0"/>
      </w:pPr>
      <w:r>
        <w:rPr>
          <w:b/>
        </w:rPr>
        <w:t xml:space="preserve"> </w:t>
      </w:r>
    </w:p>
    <w:p w:rsidR="00EE37D4" w:rsidRDefault="00C602C1">
      <w:pPr>
        <w:spacing w:after="127" w:line="259" w:lineRule="auto"/>
        <w:ind w:left="0" w:right="0" w:firstLine="0"/>
      </w:pPr>
      <w:r>
        <w:rPr>
          <w:b/>
        </w:rPr>
        <w:t xml:space="preserve"> </w:t>
      </w:r>
    </w:p>
    <w:p w:rsidR="00EE37D4" w:rsidRDefault="00C602C1">
      <w:pPr>
        <w:spacing w:after="124" w:line="259" w:lineRule="auto"/>
        <w:ind w:left="0" w:right="0" w:firstLine="0"/>
      </w:pPr>
      <w:r>
        <w:rPr>
          <w:b/>
        </w:rPr>
        <w:t xml:space="preserve"> </w:t>
      </w:r>
    </w:p>
    <w:p w:rsidR="00EE37D4" w:rsidRDefault="00C602C1">
      <w:pPr>
        <w:spacing w:after="127" w:line="259" w:lineRule="auto"/>
        <w:ind w:left="0" w:right="0" w:firstLine="0"/>
      </w:pPr>
      <w:r>
        <w:rPr>
          <w:b/>
        </w:rPr>
        <w:t xml:space="preserve"> </w:t>
      </w:r>
    </w:p>
    <w:p w:rsidR="00EE37D4" w:rsidRDefault="00C602C1">
      <w:pPr>
        <w:spacing w:after="125" w:line="259" w:lineRule="auto"/>
        <w:ind w:left="0" w:right="0" w:firstLine="0"/>
      </w:pPr>
      <w:r>
        <w:rPr>
          <w:b/>
        </w:rPr>
        <w:t xml:space="preserve"> </w:t>
      </w:r>
    </w:p>
    <w:p w:rsidR="00EE37D4" w:rsidRDefault="00C602C1">
      <w:pPr>
        <w:spacing w:after="127" w:line="259" w:lineRule="auto"/>
        <w:ind w:left="0" w:right="0" w:firstLine="0"/>
      </w:pPr>
      <w:r>
        <w:rPr>
          <w:b/>
        </w:rPr>
        <w:t xml:space="preserve"> </w:t>
      </w:r>
    </w:p>
    <w:p w:rsidR="00EE37D4" w:rsidRDefault="00C602C1">
      <w:pPr>
        <w:spacing w:after="124" w:line="259" w:lineRule="auto"/>
        <w:ind w:left="0" w:right="0" w:firstLine="0"/>
      </w:pPr>
      <w:r>
        <w:rPr>
          <w:b/>
        </w:rPr>
        <w:t xml:space="preserve"> </w:t>
      </w:r>
    </w:p>
    <w:p w:rsidR="00EE37D4" w:rsidRDefault="00C602C1">
      <w:pPr>
        <w:spacing w:after="127" w:line="259" w:lineRule="auto"/>
        <w:ind w:left="0" w:right="0" w:firstLine="0"/>
      </w:pPr>
      <w:r>
        <w:rPr>
          <w:b/>
        </w:rPr>
        <w:t xml:space="preserve"> </w:t>
      </w:r>
    </w:p>
    <w:p w:rsidR="00EE37D4" w:rsidRDefault="00C602C1">
      <w:pPr>
        <w:spacing w:after="124" w:line="259" w:lineRule="auto"/>
        <w:ind w:left="0" w:right="0" w:firstLine="0"/>
      </w:pPr>
      <w:r>
        <w:rPr>
          <w:b/>
        </w:rPr>
        <w:t xml:space="preserve"> </w:t>
      </w:r>
    </w:p>
    <w:p w:rsidR="00EE37D4" w:rsidRDefault="00C602C1">
      <w:pPr>
        <w:spacing w:after="127" w:line="259" w:lineRule="auto"/>
        <w:ind w:left="0" w:right="0" w:firstLine="0"/>
      </w:pPr>
      <w:r>
        <w:rPr>
          <w:b/>
        </w:rPr>
        <w:t xml:space="preserve"> </w:t>
      </w:r>
    </w:p>
    <w:p w:rsidR="00EE37D4" w:rsidRDefault="00C602C1">
      <w:pPr>
        <w:spacing w:after="124" w:line="259" w:lineRule="auto"/>
        <w:ind w:left="0" w:right="0" w:firstLine="0"/>
      </w:pPr>
      <w:r>
        <w:rPr>
          <w:b/>
        </w:rPr>
        <w:t xml:space="preserve"> </w:t>
      </w:r>
    </w:p>
    <w:p w:rsidR="00EE37D4" w:rsidRDefault="00C602C1">
      <w:pPr>
        <w:spacing w:after="127" w:line="259" w:lineRule="auto"/>
        <w:ind w:left="0" w:right="0" w:firstLine="0"/>
      </w:pPr>
      <w:r>
        <w:rPr>
          <w:b/>
        </w:rPr>
        <w:t xml:space="preserve"> </w:t>
      </w:r>
    </w:p>
    <w:p w:rsidR="00EE37D4" w:rsidRDefault="00C602C1">
      <w:pPr>
        <w:spacing w:after="0" w:line="259" w:lineRule="auto"/>
        <w:ind w:left="0" w:right="0" w:firstLine="0"/>
      </w:pPr>
      <w:r>
        <w:rPr>
          <w:b/>
        </w:rPr>
        <w:t xml:space="preserve"> </w:t>
      </w:r>
    </w:p>
    <w:p w:rsidR="00EE37D4" w:rsidRDefault="00C602C1">
      <w:pPr>
        <w:numPr>
          <w:ilvl w:val="0"/>
          <w:numId w:val="5"/>
        </w:numPr>
        <w:spacing w:after="0" w:line="271" w:lineRule="auto"/>
        <w:ind w:right="0" w:hanging="180"/>
        <w:jc w:val="left"/>
      </w:pPr>
      <w:r>
        <w:rPr>
          <w:b/>
        </w:rPr>
        <w:t>класс (68 часов)</w:t>
      </w:r>
    </w:p>
    <w:tbl>
      <w:tblPr>
        <w:tblStyle w:val="TableGrid"/>
        <w:tblW w:w="9330" w:type="dxa"/>
        <w:tblInd w:w="-115" w:type="dxa"/>
        <w:tblCellMar>
          <w:top w:w="19" w:type="dxa"/>
          <w:left w:w="113" w:type="dxa"/>
          <w:right w:w="58" w:type="dxa"/>
        </w:tblCellMar>
        <w:tblLook w:val="04A0" w:firstRow="1" w:lastRow="0" w:firstColumn="1" w:lastColumn="0" w:noHBand="0" w:noVBand="1"/>
      </w:tblPr>
      <w:tblGrid>
        <w:gridCol w:w="636"/>
        <w:gridCol w:w="7703"/>
        <w:gridCol w:w="991"/>
      </w:tblGrid>
      <w:tr w:rsidR="00EE37D4">
        <w:trPr>
          <w:trHeight w:val="723"/>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62" w:firstLine="0"/>
              <w:jc w:val="center"/>
            </w:pPr>
            <w:r>
              <w:rPr>
                <w:b/>
              </w:rPr>
              <w:t>Тема коррекционного занятия</w:t>
            </w:r>
            <w:r>
              <w:t xml:space="preserve">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rPr>
                <w:b/>
              </w:rPr>
              <w:t>Кол-во часов</w:t>
            </w:r>
            <w:r>
              <w:t xml:space="preserve">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Письменная работа, включающая в себя диктант.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720"/>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Обследование состояния произносительной, лексико-грамматической сторон речи, связной речи.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874"/>
        </w:trPr>
        <w:tc>
          <w:tcPr>
            <w:tcW w:w="636" w:type="dxa"/>
            <w:tcBorders>
              <w:top w:val="single" w:sz="8" w:space="0" w:color="000000"/>
              <w:left w:val="single" w:sz="8" w:space="0" w:color="000000"/>
              <w:bottom w:val="single" w:sz="8" w:space="0" w:color="000000"/>
              <w:right w:val="nil"/>
            </w:tcBorders>
          </w:tcPr>
          <w:p w:rsidR="00EE37D4" w:rsidRDefault="00EE37D4">
            <w:pPr>
              <w:spacing w:after="160" w:line="259" w:lineRule="auto"/>
              <w:ind w:left="0" w:right="0" w:firstLine="0"/>
              <w:jc w:val="left"/>
            </w:pPr>
          </w:p>
        </w:tc>
        <w:tc>
          <w:tcPr>
            <w:tcW w:w="7703" w:type="dxa"/>
            <w:tcBorders>
              <w:top w:val="single" w:sz="8" w:space="0" w:color="000000"/>
              <w:left w:val="nil"/>
              <w:bottom w:val="single" w:sz="8" w:space="0" w:color="000000"/>
              <w:right w:val="nil"/>
            </w:tcBorders>
          </w:tcPr>
          <w:p w:rsidR="00EE37D4" w:rsidRDefault="00C602C1">
            <w:pPr>
              <w:spacing w:after="175" w:line="259" w:lineRule="auto"/>
              <w:ind w:left="1431" w:right="0" w:firstLine="0"/>
              <w:jc w:val="left"/>
            </w:pPr>
            <w:r>
              <w:rPr>
                <w:b/>
              </w:rPr>
              <w:t>Развитие фонематического анализа и синтеза</w:t>
            </w:r>
            <w:r>
              <w:t xml:space="preserve"> </w:t>
            </w:r>
          </w:p>
          <w:p w:rsidR="00EE37D4" w:rsidRDefault="00C602C1">
            <w:pPr>
              <w:spacing w:after="0" w:line="259" w:lineRule="auto"/>
              <w:ind w:left="297" w:right="0" w:firstLine="0"/>
              <w:jc w:val="center"/>
            </w:pPr>
            <w:r>
              <w:rPr>
                <w:b/>
              </w:rPr>
              <w:t>Гласные звуки и буквы</w:t>
            </w:r>
            <w:r>
              <w:t xml:space="preserve"> </w:t>
            </w:r>
          </w:p>
        </w:tc>
        <w:tc>
          <w:tcPr>
            <w:tcW w:w="99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Чередование гласных  в корнях –бир-, -бер-.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4"/>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4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Гласные в суффиксах действительных причастий настоящего времени.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5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Гласные в суффиксах страдательных причастий настоящего времени.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6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Правописание гласных в полных и кратких страдательных причастиях.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7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Наречие. Конечные гласные наречий.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p w:rsidR="00EE37D4" w:rsidRDefault="00C602C1">
            <w:pPr>
              <w:spacing w:after="0" w:line="259" w:lineRule="auto"/>
              <w:ind w:left="2" w:right="0" w:firstLine="0"/>
              <w:jc w:val="left"/>
            </w:pPr>
            <w:r>
              <w:t xml:space="preserve"> </w:t>
            </w:r>
          </w:p>
        </w:tc>
      </w:tr>
      <w:tr w:rsidR="00EE37D4">
        <w:trPr>
          <w:trHeight w:val="446"/>
        </w:trPr>
        <w:tc>
          <w:tcPr>
            <w:tcW w:w="636" w:type="dxa"/>
            <w:tcBorders>
              <w:top w:val="single" w:sz="8" w:space="0" w:color="000000"/>
              <w:left w:val="single" w:sz="8" w:space="0" w:color="000000"/>
              <w:bottom w:val="single" w:sz="8" w:space="0" w:color="000000"/>
              <w:right w:val="nil"/>
            </w:tcBorders>
          </w:tcPr>
          <w:p w:rsidR="00EE37D4" w:rsidRDefault="00EE37D4">
            <w:pPr>
              <w:spacing w:after="160" w:line="259" w:lineRule="auto"/>
              <w:ind w:left="0" w:right="0" w:firstLine="0"/>
              <w:jc w:val="left"/>
            </w:pPr>
          </w:p>
        </w:tc>
        <w:tc>
          <w:tcPr>
            <w:tcW w:w="7703" w:type="dxa"/>
            <w:tcBorders>
              <w:top w:val="single" w:sz="8" w:space="0" w:color="000000"/>
              <w:left w:val="nil"/>
              <w:bottom w:val="single" w:sz="8" w:space="0" w:color="000000"/>
              <w:right w:val="single" w:sz="8" w:space="0" w:color="000000"/>
            </w:tcBorders>
          </w:tcPr>
          <w:p w:rsidR="00EE37D4" w:rsidRDefault="00C602C1">
            <w:pPr>
              <w:spacing w:after="0" w:line="259" w:lineRule="auto"/>
              <w:ind w:left="0" w:right="692" w:firstLine="0"/>
              <w:jc w:val="center"/>
            </w:pPr>
            <w:r>
              <w:rPr>
                <w:b/>
              </w:rPr>
              <w:t>Согласные звуки и буквы</w:t>
            </w:r>
            <w:r>
              <w:t xml:space="preserve"> </w:t>
            </w:r>
          </w:p>
        </w:tc>
        <w:tc>
          <w:tcPr>
            <w:tcW w:w="991" w:type="dxa"/>
            <w:tcBorders>
              <w:top w:val="single" w:sz="8" w:space="0" w:color="000000"/>
              <w:left w:val="single" w:sz="8" w:space="0" w:color="000000"/>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8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Правописание согласной буквы Н в суффиксах причастий.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4"/>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9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Одна и две буквы Н в наречиях на – о, -е.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10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Проверочная работа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7"/>
        </w:trPr>
        <w:tc>
          <w:tcPr>
            <w:tcW w:w="636" w:type="dxa"/>
            <w:tcBorders>
              <w:top w:val="single" w:sz="8" w:space="0" w:color="000000"/>
              <w:left w:val="single" w:sz="8" w:space="0" w:color="000000"/>
              <w:bottom w:val="single" w:sz="8" w:space="0" w:color="000000"/>
              <w:right w:val="nil"/>
            </w:tcBorders>
          </w:tcPr>
          <w:p w:rsidR="00EE37D4" w:rsidRDefault="00EE37D4">
            <w:pPr>
              <w:spacing w:after="160" w:line="259" w:lineRule="auto"/>
              <w:ind w:left="0" w:right="0" w:firstLine="0"/>
              <w:jc w:val="left"/>
            </w:pPr>
          </w:p>
        </w:tc>
        <w:tc>
          <w:tcPr>
            <w:tcW w:w="7703" w:type="dxa"/>
            <w:tcBorders>
              <w:top w:val="single" w:sz="8" w:space="0" w:color="000000"/>
              <w:left w:val="nil"/>
              <w:bottom w:val="single" w:sz="8" w:space="0" w:color="000000"/>
              <w:right w:val="nil"/>
            </w:tcBorders>
          </w:tcPr>
          <w:p w:rsidR="00EE37D4" w:rsidRDefault="00C602C1">
            <w:pPr>
              <w:spacing w:after="0" w:line="259" w:lineRule="auto"/>
              <w:ind w:left="1582" w:right="0" w:firstLine="0"/>
              <w:jc w:val="left"/>
            </w:pPr>
            <w:r>
              <w:rPr>
                <w:b/>
              </w:rPr>
              <w:t>Развитие анализа структуры предложений</w:t>
            </w:r>
            <w:r>
              <w:t xml:space="preserve"> </w:t>
            </w:r>
          </w:p>
        </w:tc>
        <w:tc>
          <w:tcPr>
            <w:tcW w:w="99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11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Причастие как особая форма глагола.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12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Причастный оборот.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4"/>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13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Анализ предложений с причастным оборотом.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14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Деепричастие как особая форма глагола.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15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Деепричастный оборот.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16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Анализ предложений с деепричастным оборотом.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17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Наречие как часть речи.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18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Анализ предложений с наречиями.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720"/>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19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Анализ предложений с предлогами (без, до, для, из, к, над, о(об), от, по, под, пред, при, про, у, с, через).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4 </w:t>
            </w:r>
          </w:p>
        </w:tc>
      </w:tr>
      <w:tr w:rsidR="00EE37D4">
        <w:trPr>
          <w:trHeight w:val="722"/>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20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Анализ предложений со сложными предлогами (из-за, из-под, по-за, понад).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 </w:t>
            </w:r>
          </w:p>
        </w:tc>
      </w:tr>
      <w:tr w:rsidR="00EE37D4">
        <w:trPr>
          <w:trHeight w:val="722"/>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21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Анализ предложений с производными предлогами (ввиду, вместо, вроде, вследствие, сверх, насчёт, в продолжение, в течение, в виде).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722"/>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22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Конструирование предложений со словами, данными в начальной форме, включая предлоги.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23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Конструирование предложений со словами, данными в начальной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EE37D4">
            <w:pPr>
              <w:spacing w:after="160" w:line="259" w:lineRule="auto"/>
              <w:ind w:left="0" w:right="0" w:firstLine="0"/>
              <w:jc w:val="left"/>
            </w:pP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форме, включая предлоги.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24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Распространение предложений.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25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Построение сложносочинённых предложений с союзами (и, а, но).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 </w:t>
            </w:r>
          </w:p>
        </w:tc>
      </w:tr>
      <w:tr w:rsidR="00EE37D4">
        <w:trPr>
          <w:trHeight w:val="722"/>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26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Построение сложноподчинённых предложений с союзами (чтобы, потому что, и т. д.). Их перестроение.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27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Закрепление пройденного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4"/>
        </w:trPr>
        <w:tc>
          <w:tcPr>
            <w:tcW w:w="636" w:type="dxa"/>
            <w:tcBorders>
              <w:top w:val="single" w:sz="8" w:space="0" w:color="000000"/>
              <w:left w:val="single" w:sz="8" w:space="0" w:color="000000"/>
              <w:bottom w:val="single" w:sz="8" w:space="0" w:color="000000"/>
              <w:right w:val="nil"/>
            </w:tcBorders>
          </w:tcPr>
          <w:p w:rsidR="00EE37D4" w:rsidRDefault="00EE37D4">
            <w:pPr>
              <w:spacing w:after="160" w:line="259" w:lineRule="auto"/>
              <w:ind w:left="0" w:right="0" w:firstLine="0"/>
              <w:jc w:val="left"/>
            </w:pPr>
          </w:p>
        </w:tc>
        <w:tc>
          <w:tcPr>
            <w:tcW w:w="7703" w:type="dxa"/>
            <w:tcBorders>
              <w:top w:val="single" w:sz="8" w:space="0" w:color="000000"/>
              <w:left w:val="nil"/>
              <w:bottom w:val="single" w:sz="8" w:space="0" w:color="000000"/>
              <w:right w:val="nil"/>
            </w:tcBorders>
          </w:tcPr>
          <w:p w:rsidR="00EE37D4" w:rsidRDefault="00C602C1">
            <w:pPr>
              <w:spacing w:after="0" w:line="259" w:lineRule="auto"/>
              <w:ind w:left="302" w:right="0" w:firstLine="0"/>
              <w:jc w:val="center"/>
            </w:pPr>
            <w:r>
              <w:rPr>
                <w:b/>
              </w:rPr>
              <w:t>Развитие анализа структуры текста</w:t>
            </w:r>
            <w:r>
              <w:t xml:space="preserve"> </w:t>
            </w:r>
          </w:p>
        </w:tc>
        <w:tc>
          <w:tcPr>
            <w:tcW w:w="991" w:type="dxa"/>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28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Текст. Дифференциация понятий «текст», «предложение».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39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Составление текста из деформированных предложений.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30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Тема текста и его основная мысль. Заглавие текста.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31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План. Пересказ текста по составленному плану.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32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Подробное изложение повествовательных текстов.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4"/>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33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Подробное изложение с творческими дополнениями.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lastRenderedPageBreak/>
              <w:t xml:space="preserve">34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Сжатое изложение. Выборочное изложение.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35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Итоговая диагностика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4 </w:t>
            </w:r>
          </w:p>
        </w:tc>
      </w:tr>
    </w:tbl>
    <w:p w:rsidR="00EE37D4" w:rsidRDefault="00C602C1">
      <w:pPr>
        <w:spacing w:after="0"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5"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5"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0" w:line="259" w:lineRule="auto"/>
        <w:ind w:left="0" w:right="0" w:firstLine="0"/>
      </w:pPr>
      <w:r>
        <w:t xml:space="preserve"> </w:t>
      </w:r>
    </w:p>
    <w:p w:rsidR="00EE37D4" w:rsidRDefault="00C602C1">
      <w:pPr>
        <w:numPr>
          <w:ilvl w:val="0"/>
          <w:numId w:val="5"/>
        </w:numPr>
        <w:spacing w:after="0" w:line="271" w:lineRule="auto"/>
        <w:ind w:right="0" w:hanging="180"/>
        <w:jc w:val="left"/>
      </w:pPr>
      <w:r>
        <w:rPr>
          <w:b/>
        </w:rPr>
        <w:t>класс (68 часов)</w:t>
      </w:r>
    </w:p>
    <w:tbl>
      <w:tblPr>
        <w:tblStyle w:val="TableGrid"/>
        <w:tblW w:w="9330" w:type="dxa"/>
        <w:tblInd w:w="-115" w:type="dxa"/>
        <w:tblCellMar>
          <w:top w:w="19" w:type="dxa"/>
          <w:left w:w="113" w:type="dxa"/>
          <w:right w:w="58" w:type="dxa"/>
        </w:tblCellMar>
        <w:tblLook w:val="04A0" w:firstRow="1" w:lastRow="0" w:firstColumn="1" w:lastColumn="0" w:noHBand="0" w:noVBand="1"/>
      </w:tblPr>
      <w:tblGrid>
        <w:gridCol w:w="636"/>
        <w:gridCol w:w="7703"/>
        <w:gridCol w:w="991"/>
      </w:tblGrid>
      <w:tr w:rsidR="00EE37D4">
        <w:trPr>
          <w:trHeight w:val="723"/>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62" w:firstLine="0"/>
              <w:jc w:val="center"/>
            </w:pPr>
            <w:r>
              <w:rPr>
                <w:b/>
              </w:rPr>
              <w:t>Тема коррекционного занятия</w:t>
            </w:r>
            <w:r>
              <w:t xml:space="preserve">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rPr>
                <w:b/>
              </w:rPr>
              <w:t>Кол-во часов</w:t>
            </w:r>
            <w:r>
              <w:t xml:space="preserve">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Письменная работа, включающая в себя диктант.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720"/>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Обследование состояния произносительной, лексико-грамматической сторон речи, связной речи.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55" w:firstLine="0"/>
              <w:jc w:val="center"/>
            </w:pPr>
            <w:r>
              <w:rPr>
                <w:b/>
              </w:rPr>
              <w:t>Повторение</w:t>
            </w:r>
            <w:r>
              <w:t xml:space="preserve">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Проверяемые безударные гласные в корне слова.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722"/>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4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Парные звонкие и глухие согласные в слабых позициях (на конце и в середине слова)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5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Состав слова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6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Удвоенные согласные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4"/>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7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Приставки и предлоги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lastRenderedPageBreak/>
              <w:t xml:space="preserve">8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Диктант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9330" w:type="dxa"/>
            <w:gridSpan w:val="3"/>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57" w:firstLine="0"/>
              <w:jc w:val="center"/>
            </w:pPr>
            <w:r>
              <w:rPr>
                <w:b/>
              </w:rPr>
              <w:t>Работа над предложением</w:t>
            </w:r>
            <w:r>
              <w:t xml:space="preserve">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9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Уточнение представлений о предложении.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10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Типы предложений по цели высказывания.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4"/>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11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Главные и второстепенные члены предложений.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12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Нахождение слов, связанных с подлежащим.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13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Нахождение слов, связанных со сказуемым.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722"/>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14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Конструирование простых предложений (нераспространённых, распространённых, с однородными членами).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15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Конструирование предложений с однородными членами.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16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Конструирование предложений с обращениями и вводными словами.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4"/>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17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Способы передачи чужой речи.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18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Прямая и косвенная речь.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19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Связь слов в предложении, выраженная согласованием в числе.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20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Связь слов в предложении, выраженная согласованием в роде.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21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Связь слов в предложении, выраженная согласованием в падеже.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22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Связь слов в предложении, выраженная согласованием в лице.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720"/>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23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Связь слов в предложении, выраженная управлением. Конструирование предложений.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725"/>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24 </w:t>
            </w:r>
          </w:p>
        </w:tc>
        <w:tc>
          <w:tcPr>
            <w:tcW w:w="7703" w:type="dxa"/>
            <w:tcBorders>
              <w:top w:val="single" w:sz="8" w:space="0" w:color="000000"/>
              <w:left w:val="single" w:sz="8" w:space="0" w:color="000000"/>
              <w:bottom w:val="single" w:sz="8" w:space="0" w:color="000000"/>
              <w:right w:val="single" w:sz="8" w:space="0" w:color="000000"/>
            </w:tcBorders>
          </w:tcPr>
          <w:p w:rsidR="00EE37D4" w:rsidRDefault="00C602C1">
            <w:pPr>
              <w:tabs>
                <w:tab w:val="center" w:pos="1247"/>
                <w:tab w:val="center" w:pos="1960"/>
                <w:tab w:val="center" w:pos="3164"/>
                <w:tab w:val="center" w:pos="4932"/>
                <w:tab w:val="right" w:pos="7533"/>
              </w:tabs>
              <w:spacing w:after="29" w:line="259" w:lineRule="auto"/>
              <w:ind w:left="0" w:right="0" w:firstLine="0"/>
              <w:jc w:val="left"/>
            </w:pPr>
            <w:r>
              <w:t xml:space="preserve">Связь </w:t>
            </w:r>
            <w:r>
              <w:tab/>
              <w:t xml:space="preserve">слов </w:t>
            </w:r>
            <w:r>
              <w:tab/>
              <w:t xml:space="preserve">в </w:t>
            </w:r>
            <w:r>
              <w:tab/>
              <w:t xml:space="preserve">предложении, </w:t>
            </w:r>
            <w:r>
              <w:tab/>
              <w:t xml:space="preserve">выраженная </w:t>
            </w:r>
            <w:r>
              <w:tab/>
              <w:t xml:space="preserve">примыканием. </w:t>
            </w:r>
          </w:p>
          <w:p w:rsidR="00EE37D4" w:rsidRDefault="00C602C1">
            <w:pPr>
              <w:spacing w:after="0" w:line="259" w:lineRule="auto"/>
              <w:ind w:left="0" w:right="0" w:firstLine="0"/>
              <w:jc w:val="left"/>
            </w:pPr>
            <w:r>
              <w:t xml:space="preserve">Конструирование предложений.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bl>
    <w:p w:rsidR="00EE37D4" w:rsidRDefault="00C602C1">
      <w:pPr>
        <w:spacing w:after="2140" w:line="259" w:lineRule="auto"/>
        <w:ind w:left="-134" w:right="-30" w:firstLine="0"/>
        <w:jc w:val="left"/>
      </w:pPr>
      <w:r>
        <w:rPr>
          <w:noProof/>
        </w:rPr>
        <w:lastRenderedPageBreak/>
        <w:drawing>
          <wp:inline distT="0" distB="0" distL="0" distR="0">
            <wp:extent cx="6047233" cy="5105400"/>
            <wp:effectExtent l="0" t="0" r="0" b="0"/>
            <wp:docPr id="55340" name="Picture 55340"/>
            <wp:cNvGraphicFramePr/>
            <a:graphic xmlns:a="http://schemas.openxmlformats.org/drawingml/2006/main">
              <a:graphicData uri="http://schemas.openxmlformats.org/drawingml/2006/picture">
                <pic:pic xmlns:pic="http://schemas.openxmlformats.org/drawingml/2006/picture">
                  <pic:nvPicPr>
                    <pic:cNvPr id="55340" name="Picture 55340"/>
                    <pic:cNvPicPr/>
                  </pic:nvPicPr>
                  <pic:blipFill>
                    <a:blip r:embed="rId20"/>
                    <a:stretch>
                      <a:fillRect/>
                    </a:stretch>
                  </pic:blipFill>
                  <pic:spPr>
                    <a:xfrm>
                      <a:off x="0" y="0"/>
                      <a:ext cx="6047233" cy="5105400"/>
                    </a:xfrm>
                    <a:prstGeom prst="rect">
                      <a:avLst/>
                    </a:prstGeom>
                  </pic:spPr>
                </pic:pic>
              </a:graphicData>
            </a:graphic>
          </wp:inline>
        </w:drawing>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0" w:line="259" w:lineRule="auto"/>
        <w:ind w:left="0" w:right="0" w:firstLine="0"/>
      </w:pPr>
      <w:r>
        <w:t xml:space="preserve"> </w:t>
      </w:r>
    </w:p>
    <w:p w:rsidR="00EE37D4" w:rsidRDefault="00C602C1">
      <w:pPr>
        <w:numPr>
          <w:ilvl w:val="0"/>
          <w:numId w:val="5"/>
        </w:numPr>
        <w:spacing w:after="0" w:line="271" w:lineRule="auto"/>
        <w:ind w:right="0" w:hanging="180"/>
        <w:jc w:val="left"/>
      </w:pPr>
      <w:r>
        <w:rPr>
          <w:b/>
        </w:rPr>
        <w:lastRenderedPageBreak/>
        <w:t>класс (68 часов)</w:t>
      </w:r>
    </w:p>
    <w:tbl>
      <w:tblPr>
        <w:tblStyle w:val="TableGrid"/>
        <w:tblW w:w="9330" w:type="dxa"/>
        <w:tblInd w:w="-115" w:type="dxa"/>
        <w:tblCellMar>
          <w:top w:w="19" w:type="dxa"/>
          <w:left w:w="113" w:type="dxa"/>
          <w:right w:w="58" w:type="dxa"/>
        </w:tblCellMar>
        <w:tblLook w:val="04A0" w:firstRow="1" w:lastRow="0" w:firstColumn="1" w:lastColumn="0" w:noHBand="0" w:noVBand="1"/>
      </w:tblPr>
      <w:tblGrid>
        <w:gridCol w:w="636"/>
        <w:gridCol w:w="7088"/>
        <w:gridCol w:w="614"/>
        <w:gridCol w:w="992"/>
      </w:tblGrid>
      <w:tr w:rsidR="00EE37D4">
        <w:trPr>
          <w:trHeight w:val="723"/>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62" w:firstLine="0"/>
              <w:jc w:val="center"/>
            </w:pPr>
            <w:r>
              <w:rPr>
                <w:b/>
              </w:rPr>
              <w:t>Тема коррекционного занятия</w:t>
            </w:r>
            <w:r>
              <w:t xml:space="preserve">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rPr>
                <w:b/>
              </w:rPr>
              <w:t>Кол-во часов</w:t>
            </w:r>
            <w:r>
              <w:t xml:space="preserve">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Письменная работа, включающая в себя диктант.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720"/>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Обследование состояния произносительной, лексико-грамматической сторон речи, связной речи.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9330" w:type="dxa"/>
            <w:gridSpan w:val="4"/>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55" w:firstLine="0"/>
              <w:jc w:val="center"/>
            </w:pPr>
            <w:r>
              <w:rPr>
                <w:b/>
              </w:rPr>
              <w:t>Повторение</w:t>
            </w:r>
            <w:r>
              <w:t xml:space="preserve">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Проверяемые безударные гласные в корне слова.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722"/>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4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Парные звонкие и глухие согласные в слабых позициях (на конце и в середине слова)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5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Непроизносимые согласные.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6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Состав слова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4"/>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7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Чередование гласных О-А в корнях  -лож-, -лаг-;-рос-, -раст-, -ращ-.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9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Чередование гласных О-А в корнях  -кос-, -кас-; -гор-, -гар-.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10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Чередование гласных  в корнях –бир-, -бер-.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11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Диктант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9330" w:type="dxa"/>
            <w:gridSpan w:val="4"/>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57" w:firstLine="0"/>
              <w:jc w:val="center"/>
            </w:pPr>
            <w:r>
              <w:rPr>
                <w:b/>
              </w:rPr>
              <w:t>Работа над предложением</w:t>
            </w:r>
            <w:r>
              <w:t xml:space="preserve"> </w:t>
            </w:r>
          </w:p>
        </w:tc>
      </w:tr>
      <w:tr w:rsidR="00EE37D4">
        <w:trPr>
          <w:trHeight w:val="444"/>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12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Уточнение представлений о предложении.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13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Типы предложений по цели высказывания.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14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Главные и второстепенные члены предложений.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722"/>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15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Конструирование простых предложений (нераспространённых, распространённых, с однородными членами).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16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Конструирование сложных предложений с сочинительными союзами.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17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Конструирование сложных предложений с подчинительными союзами.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4"/>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18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Конструирование бессоюзных сложных предложений.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19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Связь слов в предложении, выраженная согласованием в числе.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20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Связь слов в предложении, выраженная согласованием в  роде.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21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Связь слов в предложении, выраженная согласованием в падеже.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22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Связь слов в предложении, выраженная согласованием в лице.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722"/>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23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Связь слов в предложении, выраженная управлением. Конструирование предложений.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720"/>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lastRenderedPageBreak/>
              <w:t xml:space="preserve">24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tabs>
                <w:tab w:val="center" w:pos="1246"/>
                <w:tab w:val="center" w:pos="1959"/>
                <w:tab w:val="center" w:pos="3163"/>
                <w:tab w:val="center" w:pos="4931"/>
                <w:tab w:val="right" w:pos="7533"/>
              </w:tabs>
              <w:spacing w:after="29" w:line="259" w:lineRule="auto"/>
              <w:ind w:left="0" w:right="0" w:firstLine="0"/>
              <w:jc w:val="left"/>
            </w:pPr>
            <w:r>
              <w:t xml:space="preserve">Связь </w:t>
            </w:r>
            <w:r>
              <w:tab/>
              <w:t xml:space="preserve">слов </w:t>
            </w:r>
            <w:r>
              <w:tab/>
              <w:t xml:space="preserve">в </w:t>
            </w:r>
            <w:r>
              <w:tab/>
              <w:t xml:space="preserve">предложении, </w:t>
            </w:r>
            <w:r>
              <w:tab/>
              <w:t xml:space="preserve">выраженная </w:t>
            </w:r>
            <w:r>
              <w:tab/>
              <w:t xml:space="preserve">примыканием. </w:t>
            </w:r>
          </w:p>
          <w:p w:rsidR="00EE37D4" w:rsidRDefault="00C602C1">
            <w:pPr>
              <w:spacing w:after="0" w:line="259" w:lineRule="auto"/>
              <w:ind w:left="0" w:right="0" w:firstLine="0"/>
              <w:jc w:val="left"/>
            </w:pPr>
            <w:r>
              <w:t xml:space="preserve">Конструирование предложений.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9"/>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25 </w:t>
            </w:r>
          </w:p>
        </w:tc>
        <w:tc>
          <w:tcPr>
            <w:tcW w:w="7703"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Проверочная работа </w:t>
            </w:r>
          </w:p>
        </w:tc>
        <w:tc>
          <w:tcPr>
            <w:tcW w:w="991"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nil"/>
            </w:tcBorders>
          </w:tcPr>
          <w:p w:rsidR="00EE37D4" w:rsidRDefault="00EE37D4">
            <w:pPr>
              <w:spacing w:after="160" w:line="259" w:lineRule="auto"/>
              <w:ind w:left="0" w:right="0" w:firstLine="0"/>
              <w:jc w:val="left"/>
            </w:pPr>
          </w:p>
        </w:tc>
        <w:tc>
          <w:tcPr>
            <w:tcW w:w="7089" w:type="dxa"/>
            <w:tcBorders>
              <w:top w:val="single" w:sz="8" w:space="0" w:color="000000"/>
              <w:left w:val="nil"/>
              <w:bottom w:val="single" w:sz="8" w:space="0" w:color="000000"/>
              <w:right w:val="nil"/>
            </w:tcBorders>
          </w:tcPr>
          <w:p w:rsidR="00EE37D4" w:rsidRDefault="00C602C1">
            <w:pPr>
              <w:spacing w:after="0" w:line="259" w:lineRule="auto"/>
              <w:ind w:left="916" w:right="0" w:firstLine="0"/>
              <w:jc w:val="center"/>
            </w:pPr>
            <w:r>
              <w:rPr>
                <w:b/>
              </w:rPr>
              <w:t>Работа над текстом</w:t>
            </w:r>
            <w:r>
              <w:t xml:space="preserve"> </w:t>
            </w:r>
          </w:p>
        </w:tc>
        <w:tc>
          <w:tcPr>
            <w:tcW w:w="1606" w:type="dxa"/>
            <w:gridSpan w:val="2"/>
            <w:tcBorders>
              <w:top w:val="single" w:sz="8" w:space="0" w:color="000000"/>
              <w:left w:val="nil"/>
              <w:bottom w:val="single" w:sz="8" w:space="0" w:color="000000"/>
              <w:right w:val="single" w:sz="8" w:space="0" w:color="000000"/>
            </w:tcBorders>
          </w:tcPr>
          <w:p w:rsidR="00EE37D4" w:rsidRDefault="00EE37D4">
            <w:pPr>
              <w:spacing w:after="160" w:line="259" w:lineRule="auto"/>
              <w:ind w:left="0" w:right="0" w:firstLine="0"/>
              <w:jc w:val="left"/>
            </w:pP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26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Тема текста, основная мысль, опорные слова.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27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Типы текстов.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28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Структура текста. Понятие о микротеме.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29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План. Виды плана.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1 </w:t>
            </w:r>
          </w:p>
        </w:tc>
      </w:tr>
      <w:tr w:rsidR="00EE37D4">
        <w:trPr>
          <w:trHeight w:val="444"/>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30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Составление планов разных видов.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31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Составление плана по данному тексту.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722"/>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32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Изложение с языковым разбором текста по коллективно составленному плану.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33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Редактирование изложения.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34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Типы текста. Сравнительное описание.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35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Сочинение – сравнительное описание.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4"/>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36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Редактирование сочинений. Речевые ошибки.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37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Типы текста. Повествование.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38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Типы текста. Рассуждение.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722"/>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39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pPr>
            <w:r>
              <w:t xml:space="preserve">Сочинение – повествование с элементами рассуждения по циклу сюжетных рисунков.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7"/>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40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Редактирование сочинения.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2 </w:t>
            </w:r>
          </w:p>
        </w:tc>
      </w:tr>
      <w:tr w:rsidR="00EE37D4">
        <w:trPr>
          <w:trHeight w:val="446"/>
        </w:trPr>
        <w:tc>
          <w:tcPr>
            <w:tcW w:w="636"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41 </w:t>
            </w:r>
          </w:p>
        </w:tc>
        <w:tc>
          <w:tcPr>
            <w:tcW w:w="7089" w:type="dxa"/>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0" w:right="0" w:firstLine="0"/>
              <w:jc w:val="left"/>
            </w:pPr>
            <w:r>
              <w:t xml:space="preserve">Итоговая диагностика </w:t>
            </w:r>
          </w:p>
        </w:tc>
        <w:tc>
          <w:tcPr>
            <w:tcW w:w="1606" w:type="dxa"/>
            <w:gridSpan w:val="2"/>
            <w:tcBorders>
              <w:top w:val="single" w:sz="8" w:space="0" w:color="000000"/>
              <w:left w:val="single" w:sz="8" w:space="0" w:color="000000"/>
              <w:bottom w:val="single" w:sz="8" w:space="0" w:color="000000"/>
              <w:right w:val="single" w:sz="8" w:space="0" w:color="000000"/>
            </w:tcBorders>
          </w:tcPr>
          <w:p w:rsidR="00EE37D4" w:rsidRDefault="00C602C1">
            <w:pPr>
              <w:spacing w:after="0" w:line="259" w:lineRule="auto"/>
              <w:ind w:left="2" w:right="0" w:firstLine="0"/>
              <w:jc w:val="left"/>
            </w:pPr>
            <w:r>
              <w:t xml:space="preserve">4 </w:t>
            </w:r>
          </w:p>
        </w:tc>
      </w:tr>
    </w:tbl>
    <w:p w:rsidR="00EE37D4" w:rsidRDefault="00C602C1">
      <w:pPr>
        <w:spacing w:after="0"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0"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lastRenderedPageBreak/>
        <w:t xml:space="preserve"> </w:t>
      </w:r>
    </w:p>
    <w:p w:rsidR="00EE37D4" w:rsidRDefault="00C602C1">
      <w:pPr>
        <w:spacing w:after="124" w:line="259" w:lineRule="auto"/>
        <w:ind w:left="0" w:right="0" w:firstLine="0"/>
      </w:pPr>
      <w:r>
        <w:t xml:space="preserve"> </w:t>
      </w:r>
    </w:p>
    <w:p w:rsidR="00EE37D4" w:rsidRDefault="00C602C1">
      <w:pPr>
        <w:spacing w:after="127" w:line="259" w:lineRule="auto"/>
        <w:ind w:left="0" w:right="0" w:firstLine="0"/>
      </w:pPr>
      <w:r>
        <w:t xml:space="preserve"> </w:t>
      </w:r>
    </w:p>
    <w:p w:rsidR="00EE37D4" w:rsidRDefault="00C602C1">
      <w:pPr>
        <w:spacing w:after="124" w:line="259" w:lineRule="auto"/>
        <w:ind w:left="0" w:right="0" w:firstLine="0"/>
      </w:pPr>
      <w:r>
        <w:t xml:space="preserve"> </w:t>
      </w:r>
    </w:p>
    <w:p w:rsidR="00EE37D4" w:rsidRDefault="00C602C1">
      <w:pPr>
        <w:spacing w:after="0" w:line="259" w:lineRule="auto"/>
        <w:ind w:left="0" w:right="0" w:firstLine="0"/>
      </w:pPr>
      <w:r>
        <w:t xml:space="preserve"> </w:t>
      </w:r>
    </w:p>
    <w:p w:rsidR="00EE37D4" w:rsidRDefault="00C602C1">
      <w:pPr>
        <w:spacing w:after="0" w:line="411" w:lineRule="auto"/>
        <w:ind w:left="360" w:right="449" w:firstLine="1296"/>
        <w:jc w:val="left"/>
      </w:pPr>
      <w:r>
        <w:rPr>
          <w:b/>
        </w:rPr>
        <w:t>Учебно-методическое обеспечение образовательного процесса</w:t>
      </w:r>
      <w:r>
        <w:t xml:space="preserve"> </w:t>
      </w:r>
      <w:r>
        <w:rPr>
          <w:b/>
        </w:rPr>
        <w:t>Для учителя-логопеда:</w:t>
      </w:r>
      <w:r>
        <w:t xml:space="preserve"> </w:t>
      </w:r>
    </w:p>
    <w:p w:rsidR="00EE37D4" w:rsidRDefault="00C602C1">
      <w:pPr>
        <w:numPr>
          <w:ilvl w:val="0"/>
          <w:numId w:val="6"/>
        </w:numPr>
        <w:spacing w:after="164"/>
        <w:ind w:right="0" w:hanging="360"/>
      </w:pPr>
      <w:r>
        <w:t xml:space="preserve">Елецкая О.В. Формирование навыка правописания безударной гласной в корне слова у школьников с нарушениями письменной речи// Логопед, 2005 - №1 </w:t>
      </w:r>
    </w:p>
    <w:p w:rsidR="00EE37D4" w:rsidRDefault="00C602C1">
      <w:pPr>
        <w:numPr>
          <w:ilvl w:val="0"/>
          <w:numId w:val="6"/>
        </w:numPr>
        <w:spacing w:after="162"/>
        <w:ind w:right="0" w:hanging="360"/>
      </w:pPr>
      <w:r>
        <w:t xml:space="preserve">Елецкая О.В., Горбачевская Н.Ю. Организация логопедической работы в школе. – М.: ТЦ Сфера, 2006г. </w:t>
      </w:r>
    </w:p>
    <w:p w:rsidR="00EE37D4" w:rsidRDefault="00C602C1">
      <w:pPr>
        <w:numPr>
          <w:ilvl w:val="0"/>
          <w:numId w:val="6"/>
        </w:numPr>
        <w:spacing w:after="101" w:line="323" w:lineRule="auto"/>
        <w:ind w:right="0" w:hanging="360"/>
      </w:pPr>
      <w:r>
        <w:t>Ефименкова Л.Н., Мисаренко Г.Г. Организация и методы коррекционной работы логопеда на школьном логопункте.- М.: Просвещение, 1991. 4.</w:t>
      </w:r>
      <w:r>
        <w:rPr>
          <w:rFonts w:ascii="Arial" w:eastAsia="Arial" w:hAnsi="Arial" w:cs="Arial"/>
        </w:rPr>
        <w:t xml:space="preserve"> </w:t>
      </w:r>
      <w:r>
        <w:t xml:space="preserve">Ишимова О. А. Логопедическое сопровождение учащихся начальных классов. Чтение. Програмно – методические материалы. М.: Просвещение, 2014 г. </w:t>
      </w:r>
    </w:p>
    <w:p w:rsidR="00EE37D4" w:rsidRDefault="00C602C1">
      <w:pPr>
        <w:spacing w:after="0" w:line="323" w:lineRule="auto"/>
        <w:ind w:left="-15" w:right="0" w:firstLine="0"/>
      </w:pPr>
      <w:r>
        <w:t>5.</w:t>
      </w:r>
      <w:r>
        <w:rPr>
          <w:rFonts w:ascii="Arial" w:eastAsia="Arial" w:hAnsi="Arial" w:cs="Arial"/>
        </w:rPr>
        <w:t xml:space="preserve"> </w:t>
      </w:r>
      <w:r>
        <w:t>Кобзарева Л.Г., Резунова М.П., Юшина Г.Н. Система упражнений по коррекции письма и чтения у детей с ОНР/ практическое пособие для логопедов. – Воронеж: Издательство «Учитель», 2003г. 6.</w:t>
      </w:r>
      <w:r>
        <w:rPr>
          <w:rFonts w:ascii="Arial" w:eastAsia="Arial" w:hAnsi="Arial" w:cs="Arial"/>
        </w:rPr>
        <w:t xml:space="preserve"> </w:t>
      </w:r>
      <w:r>
        <w:t xml:space="preserve">Коррекция нарушений письменной речи: Учебно-методическое пособие / Под ред. Н. </w:t>
      </w:r>
    </w:p>
    <w:p w:rsidR="00EE37D4" w:rsidRDefault="00C602C1">
      <w:pPr>
        <w:spacing w:after="165"/>
        <w:ind w:left="360" w:right="0" w:firstLine="0"/>
      </w:pPr>
      <w:r>
        <w:t xml:space="preserve">Н. Яковлевой. — СПб.: СПбАППО,2004. </w:t>
      </w:r>
    </w:p>
    <w:p w:rsidR="00EE37D4" w:rsidRDefault="00C602C1">
      <w:pPr>
        <w:numPr>
          <w:ilvl w:val="0"/>
          <w:numId w:val="7"/>
        </w:numPr>
        <w:spacing w:after="166"/>
        <w:ind w:right="0" w:hanging="360"/>
      </w:pPr>
      <w:r>
        <w:t xml:space="preserve">Лалаева Р.И. Логопедическая работа в коррекционных классах. – Москва, Гуманитарный издательский центр ВЛАДОС, 2015. 15. Садовникова И.Н. Нарушения письменной речи и их преодоление у младших школьников. – Москва, Гуманитарный издательский центр ВЛАДОС, 2013. </w:t>
      </w:r>
    </w:p>
    <w:p w:rsidR="00EE37D4" w:rsidRDefault="00C602C1">
      <w:pPr>
        <w:numPr>
          <w:ilvl w:val="0"/>
          <w:numId w:val="7"/>
        </w:numPr>
        <w:spacing w:after="162"/>
        <w:ind w:right="0" w:hanging="360"/>
      </w:pPr>
      <w:r>
        <w:t xml:space="preserve">О. Б. Иншакова. Методика выявления дизорфографии у младших школьников. – М.: В. Секачев, 2014 г </w:t>
      </w:r>
    </w:p>
    <w:p w:rsidR="00EE37D4" w:rsidRDefault="00C602C1">
      <w:pPr>
        <w:numPr>
          <w:ilvl w:val="0"/>
          <w:numId w:val="7"/>
        </w:numPr>
        <w:spacing w:after="167"/>
        <w:ind w:right="0" w:hanging="360"/>
      </w:pPr>
      <w:r>
        <w:t xml:space="preserve">Программа специальных (коррекционных) образовательных учреждений VII вида. </w:t>
      </w:r>
    </w:p>
    <w:p w:rsidR="00EE37D4" w:rsidRDefault="00C602C1">
      <w:pPr>
        <w:numPr>
          <w:ilvl w:val="0"/>
          <w:numId w:val="7"/>
        </w:numPr>
        <w:spacing w:after="162"/>
        <w:ind w:right="0" w:hanging="360"/>
      </w:pPr>
      <w:r>
        <w:t xml:space="preserve">Фотекова Т.А., Ахутина Т.В. Диагностика речевых нарушений школьников с использованием нейропсихологических методов. М.: Аркти, 2002. </w:t>
      </w:r>
    </w:p>
    <w:p w:rsidR="00EE37D4" w:rsidRDefault="00C602C1">
      <w:pPr>
        <w:spacing w:after="159" w:line="271" w:lineRule="auto"/>
        <w:ind w:right="0" w:hanging="10"/>
        <w:jc w:val="left"/>
      </w:pPr>
      <w:r>
        <w:rPr>
          <w:b/>
        </w:rPr>
        <w:t>Для учащихся:</w:t>
      </w:r>
      <w:r>
        <w:t xml:space="preserve"> </w:t>
      </w:r>
    </w:p>
    <w:p w:rsidR="00EE37D4" w:rsidRDefault="00C602C1">
      <w:pPr>
        <w:numPr>
          <w:ilvl w:val="0"/>
          <w:numId w:val="8"/>
        </w:numPr>
        <w:spacing w:after="163"/>
        <w:ind w:right="0" w:hanging="360"/>
      </w:pPr>
      <w:r>
        <w:t xml:space="preserve">Ишимова О. А. Чтение. Читаю и понимаю. </w:t>
      </w:r>
    </w:p>
    <w:p w:rsidR="00EE37D4" w:rsidRDefault="00C602C1">
      <w:pPr>
        <w:numPr>
          <w:ilvl w:val="0"/>
          <w:numId w:val="8"/>
        </w:numPr>
        <w:spacing w:after="167"/>
        <w:ind w:right="0" w:hanging="360"/>
      </w:pPr>
      <w:r>
        <w:t xml:space="preserve">Ишимова О. А. Чтение. Читаю словами. </w:t>
      </w:r>
    </w:p>
    <w:p w:rsidR="00EE37D4" w:rsidRDefault="00C602C1">
      <w:pPr>
        <w:numPr>
          <w:ilvl w:val="0"/>
          <w:numId w:val="8"/>
        </w:numPr>
        <w:spacing w:after="165"/>
        <w:ind w:right="0" w:hanging="360"/>
      </w:pPr>
      <w:r>
        <w:t xml:space="preserve">Козырева Л.М. Загадки звуков, букв, слогов. – Ярославль, Академия развития, 2015. </w:t>
      </w:r>
    </w:p>
    <w:p w:rsidR="00EE37D4" w:rsidRDefault="00C602C1">
      <w:pPr>
        <w:numPr>
          <w:ilvl w:val="0"/>
          <w:numId w:val="8"/>
        </w:numPr>
        <w:spacing w:after="164"/>
        <w:ind w:right="0" w:hanging="360"/>
      </w:pPr>
      <w:r>
        <w:t xml:space="preserve">Козырева Л.М. И свистящие, и шипящие, и самые звонкие. – Ярославль, Академия развития, 2015. </w:t>
      </w:r>
    </w:p>
    <w:p w:rsidR="00EE37D4" w:rsidRDefault="00C602C1">
      <w:pPr>
        <w:numPr>
          <w:ilvl w:val="0"/>
          <w:numId w:val="8"/>
        </w:numPr>
        <w:spacing w:after="165"/>
        <w:ind w:right="0" w:hanging="360"/>
      </w:pPr>
      <w:r>
        <w:t xml:space="preserve">Козырева Л.М. Как образуются слова. – Ярославль, Академия развития, 2001. </w:t>
      </w:r>
    </w:p>
    <w:p w:rsidR="00EE37D4" w:rsidRDefault="00C602C1">
      <w:pPr>
        <w:numPr>
          <w:ilvl w:val="0"/>
          <w:numId w:val="8"/>
        </w:numPr>
        <w:spacing w:after="167"/>
        <w:ind w:right="0" w:hanging="360"/>
      </w:pPr>
      <w:r>
        <w:lastRenderedPageBreak/>
        <w:t xml:space="preserve">Козырева Л.М. Путешествие в страну падежей. – Ярославль, Академия развития, 2014. </w:t>
      </w:r>
    </w:p>
    <w:p w:rsidR="00EE37D4" w:rsidRDefault="00C602C1">
      <w:pPr>
        <w:numPr>
          <w:ilvl w:val="0"/>
          <w:numId w:val="8"/>
        </w:numPr>
        <w:spacing w:after="161"/>
        <w:ind w:right="0" w:hanging="360"/>
      </w:pPr>
      <w:r>
        <w:t xml:space="preserve">Козырева Л.М. Секреты прилагательных и тайны глаголов. – Ярославль, Академия развития, 2015. </w:t>
      </w:r>
    </w:p>
    <w:p w:rsidR="00EE37D4" w:rsidRDefault="00C602C1">
      <w:pPr>
        <w:numPr>
          <w:ilvl w:val="0"/>
          <w:numId w:val="8"/>
        </w:numPr>
        <w:spacing w:after="170"/>
        <w:ind w:right="0" w:hanging="360"/>
      </w:pPr>
      <w:r>
        <w:t xml:space="preserve">Козырева Л.М. Слова-друзья и слова-неприятели. – Ярославль, Академия развития, 2014. </w:t>
      </w:r>
    </w:p>
    <w:p w:rsidR="00EE37D4" w:rsidRDefault="00C602C1">
      <w:pPr>
        <w:numPr>
          <w:ilvl w:val="0"/>
          <w:numId w:val="8"/>
        </w:numPr>
        <w:ind w:right="0" w:hanging="360"/>
      </w:pPr>
      <w:r>
        <w:t xml:space="preserve">Козырева Л.М. Тайны твердых и мягких согласных. – Ярославль, Академия развития, 2015. </w:t>
      </w:r>
    </w:p>
    <w:sectPr w:rsidR="00EE37D4">
      <w:headerReference w:type="even" r:id="rId21"/>
      <w:headerReference w:type="default" r:id="rId22"/>
      <w:headerReference w:type="first" r:id="rId23"/>
      <w:pgSz w:w="11906" w:h="16838"/>
      <w:pgMar w:top="1123" w:right="845" w:bottom="1143"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1F3" w:rsidRDefault="00E501F3">
      <w:pPr>
        <w:spacing w:after="0" w:line="240" w:lineRule="auto"/>
      </w:pPr>
      <w:r>
        <w:separator/>
      </w:r>
    </w:p>
  </w:endnote>
  <w:endnote w:type="continuationSeparator" w:id="0">
    <w:p w:rsidR="00E501F3" w:rsidRDefault="00E50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1F3" w:rsidRDefault="00E501F3">
      <w:pPr>
        <w:spacing w:after="0" w:line="240" w:lineRule="auto"/>
      </w:pPr>
      <w:r>
        <w:separator/>
      </w:r>
    </w:p>
  </w:footnote>
  <w:footnote w:type="continuationSeparator" w:id="0">
    <w:p w:rsidR="00E501F3" w:rsidRDefault="00E501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EE37D4">
    <w:pPr>
      <w:spacing w:after="160" w:line="259" w:lineRule="auto"/>
      <w:ind w:left="0" w:right="0" w:firstLine="0"/>
      <w:jc w:val="lef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C602C1">
    <w:pPr>
      <w:spacing w:after="0" w:line="259" w:lineRule="auto"/>
      <w:ind w:left="0" w:right="0" w:firstLine="0"/>
      <w:jc w:val="left"/>
    </w:pPr>
    <w:r>
      <w:rPr>
        <w:rFonts w:ascii="Segoe UI Symbol" w:eastAsia="Segoe UI Symbol" w:hAnsi="Segoe UI Symbol" w:cs="Segoe UI Symbol"/>
        <w:sz w:val="20"/>
      </w:rPr>
      <w:t>•</w:t>
    </w:r>
    <w:r>
      <w:rPr>
        <w:rFonts w:ascii="Arial" w:eastAsia="Arial" w:hAnsi="Arial" w:cs="Arial"/>
        <w:sz w:val="20"/>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C602C1">
    <w:pPr>
      <w:spacing w:after="0" w:line="259" w:lineRule="auto"/>
      <w:ind w:left="0" w:right="0" w:firstLine="0"/>
      <w:jc w:val="left"/>
    </w:pPr>
    <w:r>
      <w:rPr>
        <w:rFonts w:ascii="Segoe UI Symbol" w:eastAsia="Segoe UI Symbol" w:hAnsi="Segoe UI Symbol" w:cs="Segoe UI Symbol"/>
        <w:sz w:val="20"/>
      </w:rPr>
      <w:t>•</w:t>
    </w:r>
    <w:r>
      <w:rPr>
        <w:rFonts w:ascii="Arial" w:eastAsia="Arial" w:hAnsi="Arial" w:cs="Arial"/>
        <w:sz w:val="20"/>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C602C1">
    <w:pPr>
      <w:spacing w:after="0" w:line="259" w:lineRule="auto"/>
      <w:ind w:left="0" w:right="0" w:firstLine="0"/>
      <w:jc w:val="left"/>
    </w:pPr>
    <w:r>
      <w:rPr>
        <w:rFonts w:ascii="Segoe UI Symbol" w:eastAsia="Segoe UI Symbol" w:hAnsi="Segoe UI Symbol" w:cs="Segoe UI Symbol"/>
        <w:sz w:val="20"/>
      </w:rPr>
      <w:t>•</w:t>
    </w:r>
    <w:r>
      <w:rPr>
        <w:rFonts w:ascii="Arial" w:eastAsia="Arial" w:hAnsi="Arial" w:cs="Arial"/>
        <w:sz w:val="20"/>
      </w:rPr>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EE37D4">
    <w:pPr>
      <w:spacing w:after="160" w:line="259" w:lineRule="auto"/>
      <w:ind w:left="0" w:right="0" w:firstLine="0"/>
      <w:jc w:val="left"/>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EE37D4">
    <w:pPr>
      <w:spacing w:after="160" w:line="259" w:lineRule="auto"/>
      <w:ind w:left="0" w:right="0" w:firstLine="0"/>
      <w:jc w:val="left"/>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EE37D4">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EE37D4">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EE37D4">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EE37D4">
    <w:pPr>
      <w:spacing w:after="160" w:line="259" w:lineRule="auto"/>
      <w:ind w:left="0" w:righ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EE37D4">
    <w:pPr>
      <w:spacing w:after="160" w:line="259" w:lineRule="auto"/>
      <w:ind w:left="0" w:righ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EE37D4">
    <w:pPr>
      <w:spacing w:after="160" w:line="259" w:lineRule="auto"/>
      <w:ind w:left="0" w:righ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EE37D4">
    <w:pPr>
      <w:spacing w:after="160" w:line="259" w:lineRule="auto"/>
      <w:ind w:left="0" w:righ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C602C1">
    <w:pPr>
      <w:spacing w:after="0" w:line="259" w:lineRule="auto"/>
      <w:ind w:left="0" w:right="0" w:firstLine="0"/>
      <w:jc w:val="left"/>
    </w:pPr>
    <w:r>
      <w:rPr>
        <w:rFonts w:ascii="Segoe UI Symbol" w:eastAsia="Segoe UI Symbol" w:hAnsi="Segoe UI Symbol" w:cs="Segoe UI Symbol"/>
        <w:sz w:val="20"/>
      </w:rPr>
      <w:t>•</w:t>
    </w:r>
    <w:r>
      <w:rPr>
        <w:rFonts w:ascii="Arial" w:eastAsia="Arial" w:hAnsi="Arial" w:cs="Arial"/>
        <w:sz w:val="20"/>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D4" w:rsidRDefault="00C602C1">
    <w:pPr>
      <w:spacing w:after="0" w:line="259" w:lineRule="auto"/>
      <w:ind w:left="0" w:right="0" w:firstLine="0"/>
      <w:jc w:val="left"/>
    </w:pPr>
    <w:r>
      <w:rPr>
        <w:rFonts w:ascii="Segoe UI Symbol" w:eastAsia="Segoe UI Symbol" w:hAnsi="Segoe UI Symbol" w:cs="Segoe UI Symbol"/>
        <w:sz w:val="20"/>
      </w:rPr>
      <w:t>•</w:t>
    </w:r>
    <w:r>
      <w:rPr>
        <w:rFonts w:ascii="Arial" w:eastAsia="Arial" w:hAnsi="Arial" w:cs="Arial"/>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5AE1"/>
    <w:multiLevelType w:val="hybridMultilevel"/>
    <w:tmpl w:val="6C5C925A"/>
    <w:lvl w:ilvl="0" w:tplc="23F2672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F6E064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2DCD416">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95A443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A4660E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5720BC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192ADD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D9E25A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A6401B0">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6B20D98"/>
    <w:multiLevelType w:val="hybridMultilevel"/>
    <w:tmpl w:val="518AB0D2"/>
    <w:lvl w:ilvl="0" w:tplc="01F215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BEE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98DFC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18302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20FF6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6465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8E729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84038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ACE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95B24E5"/>
    <w:multiLevelType w:val="hybridMultilevel"/>
    <w:tmpl w:val="495CAC48"/>
    <w:lvl w:ilvl="0" w:tplc="E408AB5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821F6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66880F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F389A5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8AA576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725AF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0F8552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7E937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7AC955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05D10E9"/>
    <w:multiLevelType w:val="hybridMultilevel"/>
    <w:tmpl w:val="F9FAB706"/>
    <w:lvl w:ilvl="0" w:tplc="E1D426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8051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BC0E5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FACD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8474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C2CB8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9C1DE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78155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E2FA3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38F2059"/>
    <w:multiLevelType w:val="hybridMultilevel"/>
    <w:tmpl w:val="4998AA60"/>
    <w:lvl w:ilvl="0" w:tplc="9F40FBAA">
      <w:start w:val="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D4A25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CC766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CC3DF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22A1E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98B8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44081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30A76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F6DE6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4A37E85"/>
    <w:multiLevelType w:val="hybridMultilevel"/>
    <w:tmpl w:val="1766EEE6"/>
    <w:lvl w:ilvl="0" w:tplc="B55292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B680E9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6868FF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1A4A64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AECE4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F5E897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3E2DBC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3EE79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B221D7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64D0561A"/>
    <w:multiLevelType w:val="hybridMultilevel"/>
    <w:tmpl w:val="B80C1BCC"/>
    <w:lvl w:ilvl="0" w:tplc="CE66BE72">
      <w:start w:val="6"/>
      <w:numFmt w:val="decimal"/>
      <w:lvlText w:val="%1"/>
      <w:lvlJc w:val="left"/>
      <w:pPr>
        <w:ind w:left="38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98046AC">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BD2741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D969E2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76CAE6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000140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3CECCC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5E680D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D2079A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A142EE0"/>
    <w:multiLevelType w:val="hybridMultilevel"/>
    <w:tmpl w:val="E586EA2C"/>
    <w:lvl w:ilvl="0" w:tplc="1E1EA7F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1203C10">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71E0F4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64254B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86FBC6">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57EAC38">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49AA22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E646E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D66002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7"/>
  </w:num>
  <w:num w:numId="3">
    <w:abstractNumId w:val="2"/>
  </w:num>
  <w:num w:numId="4">
    <w:abstractNumId w:val="5"/>
  </w:num>
  <w:num w:numId="5">
    <w:abstractNumId w:val="6"/>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7D4"/>
    <w:rsid w:val="00156AE4"/>
    <w:rsid w:val="00BD1EA9"/>
    <w:rsid w:val="00C602C1"/>
    <w:rsid w:val="00E501F3"/>
    <w:rsid w:val="00EE3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08B56-2FFF-45B9-8E21-6626935E3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8" w:lineRule="auto"/>
      <w:ind w:left="370" w:right="4" w:hanging="37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76"/>
      <w:ind w:left="10" w:right="7" w:hanging="10"/>
      <w:jc w:val="center"/>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188"/>
      <w:ind w:left="1493"/>
      <w:outlineLvl w:val="1"/>
    </w:pPr>
    <w:rPr>
      <w:rFonts w:ascii="Times New Roman" w:eastAsia="Times New Roman" w:hAnsi="Times New Roman" w:cs="Times New Roman"/>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2"/>
    </w:rPr>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header" Target="header13.xml"/><Relationship Id="rId7" Type="http://schemas.openxmlformats.org/officeDocument/2006/relationships/image" Target="media/image1.png"/><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5.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33</Pages>
  <Words>8647</Words>
  <Characters>49292</Characters>
  <Application>Microsoft Office Word</Application>
  <DocSecurity>0</DocSecurity>
  <Lines>410</Lines>
  <Paragraphs>115</Paragraphs>
  <ScaleCrop>false</ScaleCrop>
  <Company>SPecialiST RePack</Company>
  <LinksUpToDate>false</LinksUpToDate>
  <CharactersWithSpaces>57824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Пользователь</cp:lastModifiedBy>
  <cp:revision>3</cp:revision>
  <dcterms:created xsi:type="dcterms:W3CDTF">2024-09-13T05:30:00Z</dcterms:created>
  <dcterms:modified xsi:type="dcterms:W3CDTF">2024-09-27T09:17:00Z</dcterms:modified>
</cp:coreProperties>
</file>